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97A19" w14:textId="77777777" w:rsidR="00EB3C82" w:rsidRDefault="00EB3C82" w:rsidP="00693250">
      <w:pPr>
        <w:pBdr>
          <w:top w:val="nil"/>
          <w:left w:val="nil"/>
          <w:bottom w:val="nil"/>
          <w:right w:val="nil"/>
          <w:between w:val="nil"/>
        </w:pBdr>
        <w:spacing w:line="240" w:lineRule="auto"/>
        <w:jc w:val="center"/>
        <w:rPr>
          <w:rFonts w:ascii="Cambria" w:eastAsia="Cambria" w:hAnsi="Cambria" w:cs="Cambria"/>
          <w:b/>
          <w:u w:val="single"/>
        </w:rPr>
      </w:pPr>
    </w:p>
    <w:p w14:paraId="582DFE40" w14:textId="77777777" w:rsidR="00EB3C82" w:rsidRDefault="00EB3C82" w:rsidP="00693250">
      <w:pPr>
        <w:pBdr>
          <w:top w:val="nil"/>
          <w:left w:val="nil"/>
          <w:bottom w:val="nil"/>
          <w:right w:val="nil"/>
          <w:between w:val="nil"/>
        </w:pBdr>
        <w:spacing w:line="240" w:lineRule="auto"/>
        <w:jc w:val="center"/>
        <w:rPr>
          <w:rFonts w:ascii="Cambria" w:eastAsia="Cambria" w:hAnsi="Cambria" w:cs="Cambria"/>
          <w:b/>
          <w:u w:val="single"/>
        </w:rPr>
      </w:pPr>
    </w:p>
    <w:p w14:paraId="777FD009" w14:textId="77777777" w:rsidR="00EB3C82" w:rsidRDefault="00EB3C82" w:rsidP="00693250">
      <w:pPr>
        <w:pBdr>
          <w:top w:val="nil"/>
          <w:left w:val="nil"/>
          <w:bottom w:val="nil"/>
          <w:right w:val="nil"/>
          <w:between w:val="nil"/>
        </w:pBdr>
        <w:spacing w:line="240" w:lineRule="auto"/>
        <w:rPr>
          <w:rFonts w:ascii="Cambria" w:eastAsia="Cambria" w:hAnsi="Cambria" w:cs="Cambria"/>
          <w:b/>
          <w:u w:val="single"/>
        </w:rPr>
      </w:pPr>
    </w:p>
    <w:p w14:paraId="7D5CF3F5" w14:textId="77777777" w:rsidR="00EB3C82" w:rsidRDefault="00EB3C82" w:rsidP="00693250">
      <w:pPr>
        <w:pBdr>
          <w:top w:val="nil"/>
          <w:left w:val="nil"/>
          <w:bottom w:val="nil"/>
          <w:right w:val="nil"/>
          <w:between w:val="nil"/>
        </w:pBdr>
        <w:spacing w:line="240" w:lineRule="auto"/>
        <w:jc w:val="center"/>
        <w:rPr>
          <w:rFonts w:ascii="Cambria" w:eastAsia="Cambria" w:hAnsi="Cambria" w:cs="Cambria"/>
          <w:b/>
          <w:u w:val="single"/>
        </w:rPr>
      </w:pPr>
    </w:p>
    <w:p w14:paraId="72080698" w14:textId="77777777" w:rsidR="00EB3C82" w:rsidRDefault="00772E8A" w:rsidP="00693250">
      <w:pPr>
        <w:pBdr>
          <w:top w:val="nil"/>
          <w:left w:val="nil"/>
          <w:bottom w:val="nil"/>
          <w:right w:val="nil"/>
          <w:between w:val="nil"/>
        </w:pBdr>
        <w:spacing w:line="240" w:lineRule="auto"/>
        <w:jc w:val="center"/>
        <w:rPr>
          <w:rFonts w:ascii="Cambria" w:eastAsia="Cambria" w:hAnsi="Cambria" w:cs="Cambria"/>
          <w:b/>
          <w:color w:val="000000"/>
          <w:u w:val="single"/>
        </w:rPr>
      </w:pPr>
      <w:r>
        <w:rPr>
          <w:rFonts w:ascii="Cambria" w:eastAsia="Cambria" w:hAnsi="Cambria" w:cs="Cambria"/>
          <w:b/>
          <w:color w:val="000000"/>
          <w:u w:val="single"/>
        </w:rPr>
        <w:t>JOB DESCRIPTION</w:t>
      </w:r>
      <w:bookmarkStart w:id="0" w:name="_GoBack"/>
      <w:bookmarkEnd w:id="0"/>
    </w:p>
    <w:p w14:paraId="38F1FA84" w14:textId="77777777" w:rsidR="00EB3C82" w:rsidRDefault="00EB3C82" w:rsidP="00693250">
      <w:pPr>
        <w:pBdr>
          <w:top w:val="nil"/>
          <w:left w:val="nil"/>
          <w:bottom w:val="nil"/>
          <w:right w:val="nil"/>
          <w:between w:val="nil"/>
        </w:pBdr>
        <w:spacing w:line="240" w:lineRule="auto"/>
        <w:rPr>
          <w:rFonts w:ascii="Cambria" w:eastAsia="Cambria" w:hAnsi="Cambria" w:cs="Cambria"/>
          <w:b/>
          <w:color w:val="000000"/>
        </w:rPr>
      </w:pPr>
    </w:p>
    <w:p w14:paraId="36247930" w14:textId="77777777" w:rsidR="00EB3C82" w:rsidRDefault="00EB3C82" w:rsidP="00693250">
      <w:pPr>
        <w:pBdr>
          <w:top w:val="nil"/>
          <w:left w:val="nil"/>
          <w:bottom w:val="nil"/>
          <w:right w:val="nil"/>
          <w:between w:val="nil"/>
        </w:pBdr>
        <w:tabs>
          <w:tab w:val="left" w:pos="720"/>
          <w:tab w:val="left" w:pos="1440"/>
          <w:tab w:val="left" w:pos="2160"/>
          <w:tab w:val="left" w:pos="2880"/>
          <w:tab w:val="left" w:pos="3600"/>
          <w:tab w:val="left" w:pos="4320"/>
          <w:tab w:val="left" w:pos="5040"/>
        </w:tabs>
        <w:spacing w:line="240" w:lineRule="auto"/>
        <w:rPr>
          <w:rFonts w:ascii="Cambria" w:eastAsia="Cambria" w:hAnsi="Cambria" w:cs="Cambria"/>
          <w:b/>
        </w:rPr>
      </w:pPr>
    </w:p>
    <w:p w14:paraId="3049FB1C" w14:textId="77777777" w:rsidR="00EB3C82" w:rsidRDefault="00772E8A" w:rsidP="00693250">
      <w:pPr>
        <w:pBdr>
          <w:top w:val="nil"/>
          <w:left w:val="nil"/>
          <w:bottom w:val="nil"/>
          <w:right w:val="nil"/>
          <w:between w:val="nil"/>
        </w:pBdr>
        <w:tabs>
          <w:tab w:val="left" w:pos="720"/>
          <w:tab w:val="left" w:pos="1440"/>
          <w:tab w:val="left" w:pos="2160"/>
          <w:tab w:val="left" w:pos="2880"/>
          <w:tab w:val="left" w:pos="3600"/>
          <w:tab w:val="left" w:pos="4320"/>
          <w:tab w:val="left" w:pos="5040"/>
        </w:tabs>
        <w:spacing w:line="240" w:lineRule="auto"/>
        <w:ind w:left="5040" w:hanging="5040"/>
        <w:rPr>
          <w:rFonts w:ascii="Cambria" w:eastAsia="Cambria" w:hAnsi="Cambria" w:cs="Cambria"/>
        </w:rPr>
      </w:pPr>
      <w:r>
        <w:rPr>
          <w:rFonts w:ascii="Cambria" w:eastAsia="Cambria" w:hAnsi="Cambria" w:cs="Cambria"/>
          <w:b/>
          <w:color w:val="000000"/>
        </w:rPr>
        <w:t>POSITION TITLE:</w:t>
      </w:r>
      <w:r>
        <w:rPr>
          <w:rFonts w:ascii="Cambria" w:eastAsia="Cambria" w:hAnsi="Cambria" w:cs="Cambria"/>
          <w:color w:val="000000"/>
        </w:rPr>
        <w:t xml:space="preserve"> Development Director </w:t>
      </w:r>
    </w:p>
    <w:p w14:paraId="21331E64" w14:textId="5F9F3198" w:rsidR="00EB3C82" w:rsidRDefault="00772E8A" w:rsidP="00693250">
      <w:pPr>
        <w:pBdr>
          <w:top w:val="nil"/>
          <w:left w:val="nil"/>
          <w:bottom w:val="nil"/>
          <w:right w:val="nil"/>
          <w:between w:val="nil"/>
        </w:pBdr>
        <w:tabs>
          <w:tab w:val="left" w:pos="720"/>
          <w:tab w:val="left" w:pos="1440"/>
          <w:tab w:val="left" w:pos="2160"/>
          <w:tab w:val="left" w:pos="2880"/>
          <w:tab w:val="left" w:pos="3600"/>
          <w:tab w:val="left" w:pos="4320"/>
          <w:tab w:val="left" w:pos="5040"/>
        </w:tabs>
        <w:spacing w:line="240" w:lineRule="auto"/>
        <w:ind w:left="5040" w:hanging="5040"/>
        <w:rPr>
          <w:rFonts w:ascii="Cambria" w:eastAsia="Cambria" w:hAnsi="Cambria" w:cs="Cambria"/>
        </w:rPr>
      </w:pPr>
      <w:r>
        <w:rPr>
          <w:rFonts w:ascii="Cambria" w:eastAsia="Cambria" w:hAnsi="Cambria" w:cs="Cambria"/>
          <w:b/>
          <w:color w:val="000000"/>
        </w:rPr>
        <w:t>POSTING DATE:</w:t>
      </w:r>
      <w:r>
        <w:rPr>
          <w:rFonts w:ascii="Cambria" w:eastAsia="Cambria" w:hAnsi="Cambria" w:cs="Cambria"/>
          <w:color w:val="000000"/>
        </w:rPr>
        <w:t xml:space="preserve"> </w:t>
      </w:r>
      <w:r>
        <w:rPr>
          <w:rFonts w:ascii="Cambria" w:eastAsia="Cambria" w:hAnsi="Cambria" w:cs="Cambria"/>
        </w:rPr>
        <w:t>September 1, 2022</w:t>
      </w:r>
    </w:p>
    <w:p w14:paraId="793E8535" w14:textId="531E7FBA" w:rsidR="00693250" w:rsidRPr="00693250" w:rsidRDefault="00693250" w:rsidP="00693250">
      <w:pPr>
        <w:pBdr>
          <w:top w:val="nil"/>
          <w:left w:val="nil"/>
          <w:bottom w:val="nil"/>
          <w:right w:val="nil"/>
          <w:between w:val="nil"/>
        </w:pBdr>
        <w:tabs>
          <w:tab w:val="left" w:pos="720"/>
          <w:tab w:val="left" w:pos="1440"/>
          <w:tab w:val="left" w:pos="2160"/>
          <w:tab w:val="left" w:pos="2880"/>
          <w:tab w:val="left" w:pos="3600"/>
          <w:tab w:val="left" w:pos="4320"/>
          <w:tab w:val="left" w:pos="5040"/>
        </w:tabs>
        <w:spacing w:line="240" w:lineRule="auto"/>
        <w:ind w:left="5040" w:hanging="5040"/>
        <w:rPr>
          <w:rFonts w:ascii="Cambria" w:eastAsia="Cambria" w:hAnsi="Cambria" w:cs="Cambria"/>
          <w:color w:val="000000"/>
        </w:rPr>
      </w:pPr>
      <w:r>
        <w:rPr>
          <w:rFonts w:ascii="Cambria" w:eastAsia="Cambria" w:hAnsi="Cambria" w:cs="Cambria"/>
          <w:b/>
          <w:color w:val="000000"/>
        </w:rPr>
        <w:t xml:space="preserve">ANTICIPATED START DATE: </w:t>
      </w:r>
      <w:r>
        <w:rPr>
          <w:rFonts w:ascii="Cambria" w:eastAsia="Cambria" w:hAnsi="Cambria" w:cs="Cambria"/>
          <w:color w:val="000000"/>
        </w:rPr>
        <w:t>November 1, 2022</w:t>
      </w:r>
    </w:p>
    <w:p w14:paraId="21FB3F8E" w14:textId="72CA24BF" w:rsidR="00693250" w:rsidRDefault="00693250" w:rsidP="00693250">
      <w:pPr>
        <w:pBdr>
          <w:top w:val="nil"/>
          <w:left w:val="nil"/>
          <w:bottom w:val="nil"/>
          <w:right w:val="nil"/>
          <w:between w:val="nil"/>
        </w:pBdr>
        <w:tabs>
          <w:tab w:val="left" w:pos="720"/>
          <w:tab w:val="left" w:pos="1440"/>
          <w:tab w:val="left" w:pos="2160"/>
          <w:tab w:val="left" w:pos="2880"/>
          <w:tab w:val="left" w:pos="3600"/>
          <w:tab w:val="left" w:pos="4320"/>
          <w:tab w:val="left" w:pos="5040"/>
        </w:tabs>
        <w:spacing w:line="240" w:lineRule="auto"/>
        <w:ind w:left="5040" w:hanging="5040"/>
        <w:rPr>
          <w:rFonts w:ascii="Cambria" w:eastAsia="Cambria" w:hAnsi="Cambria" w:cs="Cambria"/>
          <w:color w:val="000000"/>
        </w:rPr>
      </w:pPr>
      <w:r w:rsidRPr="00693250">
        <w:rPr>
          <w:rFonts w:ascii="Cambria" w:eastAsia="Cambria" w:hAnsi="Cambria" w:cs="Cambria"/>
          <w:b/>
          <w:color w:val="000000"/>
        </w:rPr>
        <w:t>LOCATION</w:t>
      </w:r>
      <w:r>
        <w:rPr>
          <w:rFonts w:ascii="Cambria" w:eastAsia="Cambria" w:hAnsi="Cambria" w:cs="Cambria"/>
          <w:color w:val="000000"/>
        </w:rPr>
        <w:t>: Yellow Springs, Ohio</w:t>
      </w:r>
    </w:p>
    <w:p w14:paraId="5DE10D33" w14:textId="77777777" w:rsidR="00EB3C82" w:rsidRDefault="00772E8A" w:rsidP="00693250">
      <w:p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b/>
          <w:color w:val="000000"/>
        </w:rPr>
        <w:t>POSITION REPORTS TO:</w:t>
      </w:r>
      <w:r>
        <w:rPr>
          <w:rFonts w:ascii="Cambria" w:eastAsia="Cambria" w:hAnsi="Cambria" w:cs="Cambria"/>
          <w:color w:val="000000"/>
        </w:rPr>
        <w:t xml:space="preserve"> Executive Director</w:t>
      </w:r>
    </w:p>
    <w:p w14:paraId="1DC45231" w14:textId="77777777" w:rsidR="00EB3C82" w:rsidRDefault="00772E8A" w:rsidP="00693250">
      <w:p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b/>
          <w:color w:val="000000"/>
        </w:rPr>
        <w:t>FLSA STATUS:</w:t>
      </w:r>
      <w:r>
        <w:rPr>
          <w:rFonts w:ascii="Cambria" w:eastAsia="Cambria" w:hAnsi="Cambria" w:cs="Cambria"/>
          <w:color w:val="000000"/>
        </w:rPr>
        <w:t xml:space="preserve"> Full-time, exempt</w:t>
      </w:r>
    </w:p>
    <w:p w14:paraId="0F91F486" w14:textId="77777777" w:rsidR="00EB3C82" w:rsidRDefault="00772E8A" w:rsidP="00693250">
      <w:p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b/>
          <w:color w:val="000000"/>
        </w:rPr>
        <w:t>STARTING SALARY RANGE:</w:t>
      </w:r>
      <w:r>
        <w:rPr>
          <w:rFonts w:ascii="Cambria" w:eastAsia="Cambria" w:hAnsi="Cambria" w:cs="Cambria"/>
          <w:color w:val="000000"/>
        </w:rPr>
        <w:t xml:space="preserve"> $60-80K </w:t>
      </w:r>
      <w:r>
        <w:rPr>
          <w:rFonts w:ascii="Cambria" w:eastAsia="Cambria" w:hAnsi="Cambria" w:cs="Cambria"/>
        </w:rPr>
        <w:t>commensurate</w:t>
      </w:r>
      <w:r>
        <w:rPr>
          <w:rFonts w:ascii="Cambria" w:eastAsia="Cambria" w:hAnsi="Cambria" w:cs="Cambria"/>
          <w:color w:val="000000"/>
        </w:rPr>
        <w:t xml:space="preserve"> with experience</w:t>
      </w:r>
    </w:p>
    <w:p w14:paraId="6D5E8089" w14:textId="77777777" w:rsidR="00EB3C82" w:rsidRDefault="00EB3C82" w:rsidP="00693250">
      <w:pPr>
        <w:tabs>
          <w:tab w:val="left" w:pos="2806"/>
        </w:tabs>
        <w:spacing w:line="240" w:lineRule="auto"/>
        <w:rPr>
          <w:rFonts w:ascii="Cambria" w:eastAsia="Cambria" w:hAnsi="Cambria" w:cs="Cambria"/>
        </w:rPr>
      </w:pPr>
    </w:p>
    <w:p w14:paraId="5D75E906" w14:textId="77777777" w:rsidR="00EB3C82" w:rsidRDefault="00772E8A" w:rsidP="00693250">
      <w:p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b/>
          <w:color w:val="000000"/>
        </w:rPr>
        <w:t>ORGANIZATION SUMMARY:</w:t>
      </w:r>
    </w:p>
    <w:p w14:paraId="0F7982B2" w14:textId="77777777" w:rsidR="00EB3C82" w:rsidRDefault="00772E8A" w:rsidP="00693250">
      <w:pPr>
        <w:spacing w:line="240" w:lineRule="auto"/>
        <w:ind w:right="270"/>
        <w:rPr>
          <w:rFonts w:ascii="Cambria" w:eastAsia="Cambria" w:hAnsi="Cambria" w:cs="Cambria"/>
        </w:rPr>
      </w:pPr>
      <w:r>
        <w:rPr>
          <w:rFonts w:ascii="Cambria" w:eastAsia="Cambria" w:hAnsi="Cambria" w:cs="Cambria"/>
        </w:rPr>
        <w:t>Glen Helen is the legacy of Hugh Taylor Birch, who, in 1929, donated a wooded valley to Antioch College in memory of his daughter, Helen, with the hope that it would be forever preserved. Throughout our history, Glen Helen has played a lead role in shaping</w:t>
      </w:r>
      <w:r>
        <w:rPr>
          <w:rFonts w:ascii="Cambria" w:eastAsia="Cambria" w:hAnsi="Cambria" w:cs="Cambria"/>
        </w:rPr>
        <w:t xml:space="preserve"> the ecological literacy of our visitors, our community, and the region. It is home to the first residential environmental learning facility in the Midwest and Ohio’s original facility for education and rehabilitation of birds of prey. Within our borders, </w:t>
      </w:r>
      <w:r>
        <w:rPr>
          <w:rFonts w:ascii="Cambria" w:eastAsia="Cambria" w:hAnsi="Cambria" w:cs="Cambria"/>
        </w:rPr>
        <w:t xml:space="preserve">we shelter a National Natural Landmark, a National Environmental Education Study Area, and nearly two miles of the State and National Scenic Little Miami River. As a private nature preserve, Glen Helen depends on the support of individuals to maintain the </w:t>
      </w:r>
      <w:r>
        <w:rPr>
          <w:rFonts w:ascii="Cambria" w:eastAsia="Cambria" w:hAnsi="Cambria" w:cs="Cambria"/>
        </w:rPr>
        <w:t>preserve and its exciting and varied programs.</w:t>
      </w:r>
    </w:p>
    <w:p w14:paraId="43978F46" w14:textId="77777777" w:rsidR="00EB3C82" w:rsidRDefault="00EB3C82" w:rsidP="00693250">
      <w:pPr>
        <w:spacing w:line="240" w:lineRule="auto"/>
        <w:ind w:right="270"/>
        <w:rPr>
          <w:rFonts w:ascii="Cambria" w:eastAsia="Cambria" w:hAnsi="Cambria" w:cs="Cambria"/>
        </w:rPr>
      </w:pPr>
    </w:p>
    <w:p w14:paraId="28605B81" w14:textId="77777777" w:rsidR="00EB3C82" w:rsidRDefault="00772E8A" w:rsidP="00693250">
      <w:pPr>
        <w:spacing w:line="240" w:lineRule="auto"/>
        <w:ind w:right="270"/>
        <w:rPr>
          <w:rFonts w:ascii="Cambria" w:eastAsia="Cambria" w:hAnsi="Cambria" w:cs="Cambria"/>
        </w:rPr>
      </w:pPr>
      <w:r>
        <w:rPr>
          <w:rFonts w:ascii="Cambria" w:eastAsia="Cambria" w:hAnsi="Cambria" w:cs="Cambria"/>
        </w:rPr>
        <w:t>In September 2020, the Glen Helen Association, which had for 60 years served as a supporting organization to Glen Helen, purchased the preserve and assumed all responsibilities for funding its ongoing operati</w:t>
      </w:r>
      <w:r>
        <w:rPr>
          <w:rFonts w:ascii="Cambria" w:eastAsia="Cambria" w:hAnsi="Cambria" w:cs="Cambria"/>
        </w:rPr>
        <w:t xml:space="preserve">ons. To support this effort, the Association launched a $4.25M campaign to finance the purchase, restart programs shuttered during the pandemic, and conduct urgent maintenance to facilities and trails. </w:t>
      </w:r>
    </w:p>
    <w:p w14:paraId="13A32CFF" w14:textId="77777777" w:rsidR="00EB3C82" w:rsidRDefault="00EB3C82" w:rsidP="00693250">
      <w:pPr>
        <w:spacing w:line="240" w:lineRule="auto"/>
        <w:ind w:right="270"/>
        <w:rPr>
          <w:rFonts w:ascii="Cambria" w:eastAsia="Cambria" w:hAnsi="Cambria" w:cs="Cambria"/>
        </w:rPr>
      </w:pPr>
    </w:p>
    <w:p w14:paraId="7601F0E6" w14:textId="77777777" w:rsidR="00EB3C82" w:rsidRDefault="00772E8A" w:rsidP="00693250">
      <w:pPr>
        <w:spacing w:line="240" w:lineRule="auto"/>
        <w:ind w:right="270"/>
        <w:rPr>
          <w:rFonts w:ascii="Cambria" w:eastAsia="Cambria" w:hAnsi="Cambria" w:cs="Cambria"/>
        </w:rPr>
      </w:pPr>
      <w:bookmarkStart w:id="1" w:name="_heading=h.gjdgxs" w:colFirst="0" w:colLast="0"/>
      <w:bookmarkEnd w:id="1"/>
      <w:r>
        <w:rPr>
          <w:rFonts w:ascii="Cambria" w:eastAsia="Cambria" w:hAnsi="Cambria" w:cs="Cambria"/>
        </w:rPr>
        <w:t>Having raised nearly $4M toward the campaign, the Gl</w:t>
      </w:r>
      <w:r>
        <w:rPr>
          <w:rFonts w:ascii="Cambria" w:eastAsia="Cambria" w:hAnsi="Cambria" w:cs="Cambria"/>
        </w:rPr>
        <w:t>en Helen Association now seeks an experienced Development Director to successfully finish the campaign and develop, establish, and carry out an effective fundraising apparatus to support the ongoing programs, projects, and activities of the Glen. The ideal</w:t>
      </w:r>
      <w:r>
        <w:rPr>
          <w:rFonts w:ascii="Cambria" w:eastAsia="Cambria" w:hAnsi="Cambria" w:cs="Cambria"/>
        </w:rPr>
        <w:t xml:space="preserve"> candidate will have compelling development experience, a commitment to nature and environmental education, and a spirit that will inspire and grow a strong philanthropic community for Glen Helen. </w:t>
      </w:r>
    </w:p>
    <w:p w14:paraId="4383A596" w14:textId="77777777" w:rsidR="00EB3C82" w:rsidRDefault="00EB3C82" w:rsidP="00693250">
      <w:pPr>
        <w:spacing w:line="240" w:lineRule="auto"/>
        <w:rPr>
          <w:rFonts w:ascii="Cambria" w:eastAsia="Cambria" w:hAnsi="Cambria" w:cs="Cambria"/>
          <w:highlight w:val="yellow"/>
        </w:rPr>
      </w:pPr>
    </w:p>
    <w:p w14:paraId="2C74330D" w14:textId="77777777" w:rsidR="00EB3C82" w:rsidRDefault="00772E8A" w:rsidP="00693250">
      <w:p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b/>
          <w:color w:val="000000"/>
        </w:rPr>
        <w:t>KEY RESPONSIBILITIES:</w:t>
      </w:r>
    </w:p>
    <w:p w14:paraId="00D73F1C" w14:textId="77777777" w:rsidR="00EB3C82" w:rsidRDefault="00772E8A" w:rsidP="00693250">
      <w:pPr>
        <w:numPr>
          <w:ilvl w:val="0"/>
          <w:numId w:val="3"/>
        </w:numPr>
        <w:pBdr>
          <w:top w:val="nil"/>
          <w:left w:val="nil"/>
          <w:bottom w:val="nil"/>
          <w:right w:val="nil"/>
          <w:between w:val="nil"/>
        </w:pBdr>
        <w:spacing w:line="240" w:lineRule="auto"/>
      </w:pPr>
      <w:r>
        <w:rPr>
          <w:rFonts w:ascii="Cambria" w:eastAsia="Cambria" w:hAnsi="Cambria" w:cs="Cambria"/>
          <w:color w:val="000000"/>
        </w:rPr>
        <w:t>Work collaboratively to design, dev</w:t>
      </w:r>
      <w:r>
        <w:rPr>
          <w:rFonts w:ascii="Cambria" w:eastAsia="Cambria" w:hAnsi="Cambria" w:cs="Cambria"/>
          <w:color w:val="000000"/>
        </w:rPr>
        <w:t>elop, implement, and oversee the Glen Helen development plan.</w:t>
      </w:r>
    </w:p>
    <w:p w14:paraId="5C9CD04A" w14:textId="77777777" w:rsidR="00EB3C82" w:rsidRDefault="00772E8A" w:rsidP="00693250">
      <w:pPr>
        <w:numPr>
          <w:ilvl w:val="0"/>
          <w:numId w:val="3"/>
        </w:numPr>
        <w:pBdr>
          <w:top w:val="nil"/>
          <w:left w:val="nil"/>
          <w:bottom w:val="nil"/>
          <w:right w:val="nil"/>
          <w:between w:val="nil"/>
        </w:pBdr>
        <w:spacing w:line="240" w:lineRule="auto"/>
        <w:rPr>
          <w:rFonts w:ascii="Cambria" w:eastAsia="Cambria" w:hAnsi="Cambria" w:cs="Cambria"/>
          <w:color w:val="0A0A0A"/>
        </w:rPr>
      </w:pPr>
      <w:r>
        <w:rPr>
          <w:rFonts w:ascii="Cambria" w:eastAsia="Cambria" w:hAnsi="Cambria" w:cs="Cambria"/>
          <w:color w:val="000000"/>
        </w:rPr>
        <w:t xml:space="preserve">Identify and research donor prospects; </w:t>
      </w:r>
      <w:r>
        <w:rPr>
          <w:rFonts w:ascii="Cambria" w:eastAsia="Cambria" w:hAnsi="Cambria" w:cs="Cambria"/>
          <w:color w:val="0A0A0A"/>
        </w:rPr>
        <w:t>direct the development of individual cultivation and solicitation strategies for prospective donors.</w:t>
      </w:r>
    </w:p>
    <w:p w14:paraId="06EF8CCA" w14:textId="77777777" w:rsidR="00EB3C82" w:rsidRDefault="00772E8A" w:rsidP="00693250">
      <w:pPr>
        <w:numPr>
          <w:ilvl w:val="0"/>
          <w:numId w:val="3"/>
        </w:num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color w:val="000000"/>
        </w:rPr>
        <w:t>Manage a portfolio of active and prospective major donors. Make direct solicitations with a focus on major gifts and planned gifts.</w:t>
      </w:r>
    </w:p>
    <w:p w14:paraId="2EF8E186" w14:textId="77777777" w:rsidR="00EB3C82" w:rsidRDefault="00772E8A" w:rsidP="00693250">
      <w:pPr>
        <w:numPr>
          <w:ilvl w:val="0"/>
          <w:numId w:val="3"/>
        </w:numPr>
        <w:pBdr>
          <w:top w:val="nil"/>
          <w:left w:val="nil"/>
          <w:bottom w:val="nil"/>
          <w:right w:val="nil"/>
          <w:between w:val="nil"/>
        </w:pBdr>
        <w:spacing w:line="240" w:lineRule="auto"/>
      </w:pPr>
      <w:r>
        <w:rPr>
          <w:rFonts w:ascii="Cambria" w:eastAsia="Cambria" w:hAnsi="Cambria" w:cs="Cambria"/>
          <w:color w:val="000000"/>
        </w:rPr>
        <w:t>Work collaboratively across all Glen Helen programs and teams; empower and advance staff, board, and Development Committee v</w:t>
      </w:r>
      <w:r>
        <w:rPr>
          <w:rFonts w:ascii="Cambria" w:eastAsia="Cambria" w:hAnsi="Cambria" w:cs="Cambria"/>
          <w:color w:val="000000"/>
        </w:rPr>
        <w:t>olunteer fundraising.</w:t>
      </w:r>
    </w:p>
    <w:p w14:paraId="1CF097BD" w14:textId="77777777" w:rsidR="00EB3C82" w:rsidRDefault="00772E8A" w:rsidP="00693250">
      <w:pPr>
        <w:numPr>
          <w:ilvl w:val="0"/>
          <w:numId w:val="3"/>
        </w:num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color w:val="000000"/>
        </w:rPr>
        <w:t>Work with the Executive Director to successfully conclude the $</w:t>
      </w:r>
      <w:r>
        <w:rPr>
          <w:rFonts w:ascii="Cambria" w:eastAsia="Cambria" w:hAnsi="Cambria" w:cs="Cambria"/>
        </w:rPr>
        <w:t>4</w:t>
      </w:r>
      <w:r>
        <w:rPr>
          <w:rFonts w:ascii="Cambria" w:eastAsia="Cambria" w:hAnsi="Cambria" w:cs="Cambria"/>
          <w:color w:val="000000"/>
        </w:rPr>
        <w:t>.25M Campaign to Secure the Future of Glen Helen.</w:t>
      </w:r>
    </w:p>
    <w:p w14:paraId="54FA0121" w14:textId="77777777" w:rsidR="00EB3C82" w:rsidRDefault="00772E8A" w:rsidP="00693250">
      <w:pPr>
        <w:numPr>
          <w:ilvl w:val="0"/>
          <w:numId w:val="3"/>
        </w:num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color w:val="000000"/>
        </w:rPr>
        <w:lastRenderedPageBreak/>
        <w:t>Develop accurate revenue projections (multi-year, annual, and monthly) with achievable stretch goals.</w:t>
      </w:r>
    </w:p>
    <w:p w14:paraId="160A362B" w14:textId="77777777" w:rsidR="00EB3C82" w:rsidRDefault="00772E8A" w:rsidP="00693250">
      <w:pPr>
        <w:numPr>
          <w:ilvl w:val="0"/>
          <w:numId w:val="3"/>
        </w:numPr>
        <w:pBdr>
          <w:top w:val="nil"/>
          <w:left w:val="nil"/>
          <w:bottom w:val="nil"/>
          <w:right w:val="nil"/>
          <w:between w:val="nil"/>
        </w:pBdr>
        <w:spacing w:line="240" w:lineRule="auto"/>
      </w:pPr>
      <w:r>
        <w:rPr>
          <w:rFonts w:ascii="Cambria" w:eastAsia="Cambria" w:hAnsi="Cambria" w:cs="Cambria"/>
          <w:color w:val="000000"/>
        </w:rPr>
        <w:t>Manage development</w:t>
      </w:r>
      <w:r>
        <w:rPr>
          <w:rFonts w:ascii="Cambria" w:eastAsia="Cambria" w:hAnsi="Cambria" w:cs="Cambria"/>
          <w:color w:val="000000"/>
        </w:rPr>
        <w:t>-related expenses.</w:t>
      </w:r>
    </w:p>
    <w:p w14:paraId="20CCC7AB" w14:textId="77777777" w:rsidR="00EB3C82" w:rsidRDefault="00772E8A" w:rsidP="00693250">
      <w:pPr>
        <w:numPr>
          <w:ilvl w:val="0"/>
          <w:numId w:val="3"/>
        </w:num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color w:val="000000"/>
        </w:rPr>
        <w:t xml:space="preserve">Oversee </w:t>
      </w:r>
      <w:r>
        <w:rPr>
          <w:rFonts w:ascii="Cambria" w:eastAsia="Cambria" w:hAnsi="Cambria" w:cs="Cambria"/>
        </w:rPr>
        <w:t>donor</w:t>
      </w:r>
      <w:r>
        <w:rPr>
          <w:rFonts w:ascii="Cambria" w:eastAsia="Cambria" w:hAnsi="Cambria" w:cs="Cambria"/>
          <w:color w:val="000000"/>
        </w:rPr>
        <w:t xml:space="preserve"> database to facilitate impactful, </w:t>
      </w:r>
      <w:r>
        <w:rPr>
          <w:rFonts w:ascii="Cambria" w:eastAsia="Cambria" w:hAnsi="Cambria" w:cs="Cambria"/>
        </w:rPr>
        <w:t>streamlined</w:t>
      </w:r>
      <w:r>
        <w:rPr>
          <w:rFonts w:ascii="Cambria" w:eastAsia="Cambria" w:hAnsi="Cambria" w:cs="Cambria"/>
          <w:color w:val="000000"/>
        </w:rPr>
        <w:t xml:space="preserve"> management customized by donor: acknowledge gifts in accordance with best practice and legal requirements; t</w:t>
      </w:r>
      <w:r>
        <w:rPr>
          <w:rFonts w:ascii="Cambria" w:eastAsia="Cambria" w:hAnsi="Cambria" w:cs="Cambria"/>
          <w:color w:val="0A0A0A"/>
        </w:rPr>
        <w:t>rack and report on the status of solicitations, assignments, and resu</w:t>
      </w:r>
      <w:r>
        <w:rPr>
          <w:rFonts w:ascii="Cambria" w:eastAsia="Cambria" w:hAnsi="Cambria" w:cs="Cambria"/>
          <w:color w:val="0A0A0A"/>
        </w:rPr>
        <w:t>lts.</w:t>
      </w:r>
    </w:p>
    <w:p w14:paraId="6B14BFDD" w14:textId="77777777" w:rsidR="00EB3C82" w:rsidRDefault="00772E8A" w:rsidP="00693250">
      <w:pPr>
        <w:numPr>
          <w:ilvl w:val="0"/>
          <w:numId w:val="3"/>
        </w:numPr>
        <w:pBdr>
          <w:top w:val="nil"/>
          <w:left w:val="nil"/>
          <w:bottom w:val="nil"/>
          <w:right w:val="nil"/>
          <w:between w:val="nil"/>
        </w:pBdr>
        <w:spacing w:line="240" w:lineRule="auto"/>
        <w:rPr>
          <w:rFonts w:ascii="Cambria" w:eastAsia="Cambria" w:hAnsi="Cambria" w:cs="Cambria"/>
          <w:color w:val="0A0A0A"/>
        </w:rPr>
      </w:pPr>
      <w:r>
        <w:rPr>
          <w:rFonts w:ascii="Cambria" w:eastAsia="Cambria" w:hAnsi="Cambria" w:cs="Cambria"/>
          <w:color w:val="0A0A0A"/>
        </w:rPr>
        <w:t xml:space="preserve">Work with the Executive Director to develop and refine </w:t>
      </w:r>
      <w:r>
        <w:rPr>
          <w:rFonts w:ascii="Cambria" w:eastAsia="Cambria" w:hAnsi="Cambria" w:cs="Cambria"/>
          <w:color w:val="000000"/>
        </w:rPr>
        <w:t>effective donor communications.</w:t>
      </w:r>
    </w:p>
    <w:p w14:paraId="16116BD6" w14:textId="77777777" w:rsidR="00EB3C82" w:rsidRDefault="00772E8A" w:rsidP="00693250">
      <w:pPr>
        <w:numPr>
          <w:ilvl w:val="0"/>
          <w:numId w:val="3"/>
        </w:num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color w:val="000000"/>
        </w:rPr>
        <w:t>Work with the staff and board to develop and execute the annual fund campaign.</w:t>
      </w:r>
    </w:p>
    <w:p w14:paraId="3562AF9C" w14:textId="77777777" w:rsidR="00EB3C82" w:rsidRDefault="00772E8A" w:rsidP="00693250">
      <w:pPr>
        <w:numPr>
          <w:ilvl w:val="0"/>
          <w:numId w:val="3"/>
        </w:numPr>
        <w:spacing w:line="240" w:lineRule="auto"/>
        <w:rPr>
          <w:rFonts w:ascii="Cambria" w:eastAsia="Cambria" w:hAnsi="Cambria" w:cs="Cambria"/>
        </w:rPr>
      </w:pPr>
      <w:r>
        <w:rPr>
          <w:rFonts w:ascii="Cambria" w:eastAsia="Cambria" w:hAnsi="Cambria" w:cs="Cambria"/>
          <w:color w:val="000000"/>
        </w:rPr>
        <w:t>Represent Glen Helen at public and private events.</w:t>
      </w:r>
    </w:p>
    <w:sdt>
      <w:sdtPr>
        <w:tag w:val="goog_rdk_6"/>
        <w:id w:val="-1690907724"/>
      </w:sdtPr>
      <w:sdtEndPr/>
      <w:sdtContent>
        <w:p w14:paraId="25F7B65C" w14:textId="77777777" w:rsidR="00EB3C82" w:rsidRDefault="00772E8A" w:rsidP="00693250">
          <w:pPr>
            <w:numPr>
              <w:ilvl w:val="0"/>
              <w:numId w:val="3"/>
            </w:numPr>
            <w:spacing w:line="240" w:lineRule="auto"/>
            <w:rPr>
              <w:rFonts w:ascii="Cambria" w:eastAsia="Cambria" w:hAnsi="Cambria" w:cs="Cambria"/>
            </w:rPr>
          </w:pPr>
          <w:r>
            <w:rPr>
              <w:rFonts w:ascii="Cambria" w:eastAsia="Cambria" w:hAnsi="Cambria" w:cs="Cambria"/>
            </w:rPr>
            <w:t>Additional duties and responsibilities as agreed upon.</w:t>
          </w:r>
          <w:sdt>
            <w:sdtPr>
              <w:tag w:val="goog_rdk_5"/>
              <w:id w:val="-116535385"/>
            </w:sdtPr>
            <w:sdtEndPr/>
            <w:sdtContent/>
          </w:sdt>
        </w:p>
      </w:sdtContent>
    </w:sdt>
    <w:sdt>
      <w:sdtPr>
        <w:tag w:val="goog_rdk_7"/>
        <w:id w:val="554433730"/>
      </w:sdtPr>
      <w:sdtEndPr/>
      <w:sdtContent>
        <w:p w14:paraId="2B1BB43A" w14:textId="77777777" w:rsidR="00EB3C82" w:rsidRPr="00693250" w:rsidRDefault="00772E8A" w:rsidP="00693250">
          <w:pPr>
            <w:spacing w:line="240" w:lineRule="auto"/>
            <w:rPr>
              <w:color w:val="000000"/>
            </w:rPr>
          </w:pPr>
        </w:p>
      </w:sdtContent>
    </w:sdt>
    <w:p w14:paraId="60DDCF83" w14:textId="77777777" w:rsidR="00EB3C82" w:rsidRDefault="00EB3C82" w:rsidP="00693250">
      <w:pPr>
        <w:spacing w:line="240" w:lineRule="auto"/>
        <w:rPr>
          <w:rFonts w:ascii="Cambria" w:eastAsia="Cambria" w:hAnsi="Cambria" w:cs="Cambria"/>
          <w:highlight w:val="yellow"/>
        </w:rPr>
      </w:pPr>
    </w:p>
    <w:p w14:paraId="386EC881" w14:textId="77777777" w:rsidR="00EB3C82" w:rsidRDefault="00772E8A" w:rsidP="00693250">
      <w:p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b/>
          <w:color w:val="000000"/>
        </w:rPr>
        <w:t>QUALIFICATIONS:</w:t>
      </w:r>
      <w:r>
        <w:rPr>
          <w:rFonts w:ascii="Cambria" w:eastAsia="Cambria" w:hAnsi="Cambria" w:cs="Cambria"/>
          <w:color w:val="000000"/>
        </w:rPr>
        <w:t xml:space="preserve"> </w:t>
      </w:r>
    </w:p>
    <w:p w14:paraId="0D0ED6A1" w14:textId="77777777" w:rsidR="00EB3C82" w:rsidRDefault="00772E8A" w:rsidP="00693250">
      <w:pPr>
        <w:numPr>
          <w:ilvl w:val="0"/>
          <w:numId w:val="2"/>
        </w:numPr>
        <w:pBdr>
          <w:top w:val="nil"/>
          <w:left w:val="nil"/>
          <w:bottom w:val="nil"/>
          <w:right w:val="nil"/>
          <w:between w:val="nil"/>
        </w:pBdr>
        <w:spacing w:line="240" w:lineRule="auto"/>
        <w:rPr>
          <w:rFonts w:ascii="Cambria" w:eastAsia="Cambria" w:hAnsi="Cambria" w:cs="Cambria"/>
        </w:rPr>
      </w:pPr>
      <w:r>
        <w:rPr>
          <w:rFonts w:ascii="Cambria" w:eastAsia="Cambria" w:hAnsi="Cambria" w:cs="Cambria"/>
        </w:rPr>
        <w:t>Excellent verbal and written communication skills and ability to communicate effectively to different audiences, especially with high net worth donors.</w:t>
      </w:r>
    </w:p>
    <w:p w14:paraId="0D4CA932" w14:textId="77777777" w:rsidR="00EB3C82" w:rsidRDefault="00772E8A" w:rsidP="00693250">
      <w:pPr>
        <w:numPr>
          <w:ilvl w:val="0"/>
          <w:numId w:val="2"/>
        </w:numPr>
        <w:pBdr>
          <w:top w:val="nil"/>
          <w:left w:val="nil"/>
          <w:bottom w:val="nil"/>
          <w:right w:val="nil"/>
          <w:between w:val="nil"/>
        </w:pBdr>
        <w:spacing w:line="240" w:lineRule="auto"/>
        <w:rPr>
          <w:rFonts w:ascii="Cambria" w:eastAsia="Cambria" w:hAnsi="Cambria" w:cs="Cambria"/>
        </w:rPr>
      </w:pPr>
      <w:r>
        <w:rPr>
          <w:rFonts w:ascii="Cambria" w:eastAsia="Cambria" w:hAnsi="Cambria" w:cs="Cambria"/>
        </w:rPr>
        <w:t>Passion for Glen Helen’s mission and our conservation education work.</w:t>
      </w:r>
    </w:p>
    <w:p w14:paraId="51039A50" w14:textId="77777777" w:rsidR="00EB3C82" w:rsidRDefault="00772E8A" w:rsidP="00693250">
      <w:pPr>
        <w:numPr>
          <w:ilvl w:val="0"/>
          <w:numId w:val="2"/>
        </w:num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color w:val="000000"/>
        </w:rPr>
        <w:t>Specific expertise in major gifts fundraising, including major donor prospecting, with d</w:t>
      </w:r>
      <w:r>
        <w:rPr>
          <w:rFonts w:ascii="Cambria" w:eastAsia="Cambria" w:hAnsi="Cambria" w:cs="Cambria"/>
          <w:color w:val="1B1E21"/>
        </w:rPr>
        <w:t>emonstrated success in closing gift solicitations at the five-plus figure level.</w:t>
      </w:r>
    </w:p>
    <w:p w14:paraId="1243BCEB" w14:textId="77777777" w:rsidR="00EB3C82" w:rsidRDefault="00772E8A" w:rsidP="00693250">
      <w:pPr>
        <w:numPr>
          <w:ilvl w:val="0"/>
          <w:numId w:val="2"/>
        </w:numPr>
        <w:pBdr>
          <w:top w:val="nil"/>
          <w:left w:val="nil"/>
          <w:bottom w:val="nil"/>
          <w:right w:val="nil"/>
          <w:between w:val="nil"/>
        </w:pBdr>
        <w:spacing w:line="240" w:lineRule="auto"/>
        <w:rPr>
          <w:rFonts w:ascii="Cambria" w:eastAsia="Cambria" w:hAnsi="Cambria" w:cs="Cambria"/>
        </w:rPr>
      </w:pPr>
      <w:r>
        <w:rPr>
          <w:rFonts w:ascii="Cambria" w:eastAsia="Cambria" w:hAnsi="Cambria" w:cs="Cambria"/>
        </w:rPr>
        <w:t>Proven, exception</w:t>
      </w:r>
      <w:r>
        <w:rPr>
          <w:rFonts w:ascii="Cambria" w:eastAsia="Cambria" w:hAnsi="Cambria" w:cs="Cambria"/>
        </w:rPr>
        <w:t>al ability to engage others in fundraising</w:t>
      </w:r>
    </w:p>
    <w:p w14:paraId="4BB32C48" w14:textId="77777777" w:rsidR="00EB3C82" w:rsidRDefault="00772E8A" w:rsidP="00693250">
      <w:pPr>
        <w:numPr>
          <w:ilvl w:val="0"/>
          <w:numId w:val="2"/>
        </w:numPr>
        <w:pBdr>
          <w:top w:val="nil"/>
          <w:left w:val="nil"/>
          <w:bottom w:val="nil"/>
          <w:right w:val="nil"/>
          <w:between w:val="nil"/>
        </w:pBdr>
        <w:spacing w:line="240" w:lineRule="auto"/>
        <w:rPr>
          <w:rFonts w:ascii="Cambria" w:eastAsia="Cambria" w:hAnsi="Cambria" w:cs="Cambria"/>
        </w:rPr>
      </w:pPr>
      <w:r>
        <w:rPr>
          <w:rFonts w:ascii="Cambria" w:eastAsia="Cambria" w:hAnsi="Cambria" w:cs="Cambria"/>
        </w:rPr>
        <w:t>Self-motivated to manage complex systems and projects with thoroughness, accuracy, timeliness, and professionalism.</w:t>
      </w:r>
    </w:p>
    <w:p w14:paraId="33B6A6BD" w14:textId="77777777" w:rsidR="00EB3C82" w:rsidRDefault="00772E8A" w:rsidP="00693250">
      <w:pPr>
        <w:numPr>
          <w:ilvl w:val="0"/>
          <w:numId w:val="2"/>
        </w:numPr>
        <w:pBdr>
          <w:top w:val="nil"/>
          <w:left w:val="nil"/>
          <w:bottom w:val="nil"/>
          <w:right w:val="nil"/>
          <w:between w:val="nil"/>
        </w:pBdr>
        <w:spacing w:line="240" w:lineRule="auto"/>
        <w:rPr>
          <w:rFonts w:ascii="Cambria" w:eastAsia="Cambria" w:hAnsi="Cambria" w:cs="Cambria"/>
          <w:color w:val="1B1E21"/>
        </w:rPr>
      </w:pPr>
      <w:r>
        <w:rPr>
          <w:rFonts w:ascii="Cambria" w:eastAsia="Cambria" w:hAnsi="Cambria" w:cs="Cambria"/>
          <w:color w:val="000000"/>
        </w:rPr>
        <w:t>Ability to troubleshoot challenges with patience and creativity.</w:t>
      </w:r>
    </w:p>
    <w:p w14:paraId="01277FAC" w14:textId="77777777" w:rsidR="00EB3C82" w:rsidRDefault="00772E8A" w:rsidP="00693250">
      <w:pPr>
        <w:numPr>
          <w:ilvl w:val="0"/>
          <w:numId w:val="2"/>
        </w:numPr>
        <w:pBdr>
          <w:top w:val="nil"/>
          <w:left w:val="nil"/>
          <w:bottom w:val="nil"/>
          <w:right w:val="nil"/>
          <w:between w:val="nil"/>
        </w:pBdr>
        <w:spacing w:line="240" w:lineRule="auto"/>
        <w:rPr>
          <w:rFonts w:ascii="Cambria" w:eastAsia="Cambria" w:hAnsi="Cambria" w:cs="Cambria"/>
        </w:rPr>
      </w:pPr>
      <w:r>
        <w:rPr>
          <w:rFonts w:ascii="Cambria" w:eastAsia="Cambria" w:hAnsi="Cambria" w:cs="Cambria"/>
        </w:rPr>
        <w:t>Solid technological skills and fluency or ability to learn FileMaker Pro, Microsoft Suite applications, Google Apps, and other relevant programs as necessary.</w:t>
      </w:r>
    </w:p>
    <w:p w14:paraId="6359A93F" w14:textId="77777777" w:rsidR="00EB3C82" w:rsidRDefault="00772E8A" w:rsidP="00693250">
      <w:pPr>
        <w:numPr>
          <w:ilvl w:val="0"/>
          <w:numId w:val="2"/>
        </w:numPr>
        <w:pBdr>
          <w:top w:val="nil"/>
          <w:left w:val="nil"/>
          <w:bottom w:val="nil"/>
          <w:right w:val="nil"/>
          <w:between w:val="nil"/>
        </w:pBdr>
        <w:spacing w:line="240" w:lineRule="auto"/>
        <w:rPr>
          <w:rFonts w:ascii="Cambria" w:eastAsia="Cambria" w:hAnsi="Cambria" w:cs="Cambria"/>
          <w:color w:val="1B1E21"/>
        </w:rPr>
      </w:pPr>
      <w:r>
        <w:rPr>
          <w:rFonts w:ascii="Cambria" w:eastAsia="Cambria" w:hAnsi="Cambria" w:cs="Cambria"/>
          <w:color w:val="1B1E21"/>
        </w:rPr>
        <w:t>Willingness to occasionally work nights or weekends and to travel regionally or nationally.</w:t>
      </w:r>
    </w:p>
    <w:p w14:paraId="01BEC5D6" w14:textId="77777777" w:rsidR="00EB3C82" w:rsidRDefault="00772E8A" w:rsidP="00693250">
      <w:pPr>
        <w:numPr>
          <w:ilvl w:val="0"/>
          <w:numId w:val="2"/>
        </w:numPr>
        <w:pBdr>
          <w:top w:val="nil"/>
          <w:left w:val="nil"/>
          <w:bottom w:val="nil"/>
          <w:right w:val="nil"/>
          <w:between w:val="nil"/>
        </w:pBdr>
        <w:spacing w:line="240" w:lineRule="auto"/>
        <w:rPr>
          <w:rFonts w:ascii="Cambria" w:eastAsia="Cambria" w:hAnsi="Cambria" w:cs="Cambria"/>
          <w:color w:val="1B1E21"/>
        </w:rPr>
      </w:pPr>
      <w:r>
        <w:rPr>
          <w:rFonts w:ascii="Cambria" w:eastAsia="Cambria" w:hAnsi="Cambria" w:cs="Cambria"/>
          <w:color w:val="1B1E21"/>
        </w:rPr>
        <w:t>Abili</w:t>
      </w:r>
      <w:r>
        <w:rPr>
          <w:rFonts w:ascii="Cambria" w:eastAsia="Cambria" w:hAnsi="Cambria" w:cs="Cambria"/>
          <w:color w:val="1B1E21"/>
        </w:rPr>
        <w:t>ty to thrive in a small, growing organization</w:t>
      </w:r>
    </w:p>
    <w:p w14:paraId="0EB8498F" w14:textId="77777777" w:rsidR="00EB3C82" w:rsidRDefault="00772E8A" w:rsidP="00693250">
      <w:pPr>
        <w:numPr>
          <w:ilvl w:val="0"/>
          <w:numId w:val="2"/>
        </w:numPr>
        <w:pBdr>
          <w:top w:val="nil"/>
          <w:left w:val="nil"/>
          <w:bottom w:val="nil"/>
          <w:right w:val="nil"/>
          <w:between w:val="nil"/>
        </w:pBdr>
        <w:spacing w:line="240" w:lineRule="auto"/>
        <w:rPr>
          <w:rFonts w:ascii="Cambria" w:eastAsia="Cambria" w:hAnsi="Cambria" w:cs="Cambria"/>
          <w:color w:val="1B1E21"/>
        </w:rPr>
      </w:pPr>
      <w:r>
        <w:rPr>
          <w:rFonts w:ascii="Cambria" w:eastAsia="Cambria" w:hAnsi="Cambria" w:cs="Cambria"/>
          <w:color w:val="1B1E21"/>
        </w:rPr>
        <w:t>3 years minimum experience in professional fundraising.</w:t>
      </w:r>
    </w:p>
    <w:p w14:paraId="4EEAA9E0" w14:textId="77777777" w:rsidR="00EB3C82" w:rsidRDefault="00EB3C82" w:rsidP="00693250">
      <w:pPr>
        <w:pBdr>
          <w:top w:val="nil"/>
          <w:left w:val="nil"/>
          <w:bottom w:val="nil"/>
          <w:right w:val="nil"/>
          <w:between w:val="nil"/>
        </w:pBdr>
        <w:spacing w:line="240" w:lineRule="auto"/>
        <w:rPr>
          <w:rFonts w:ascii="Cambria" w:eastAsia="Cambria" w:hAnsi="Cambria" w:cs="Cambria"/>
          <w:color w:val="1B1E21"/>
        </w:rPr>
      </w:pPr>
    </w:p>
    <w:p w14:paraId="1B83C653" w14:textId="77777777" w:rsidR="00EB3C82" w:rsidRDefault="00EB3C82" w:rsidP="00693250">
      <w:pPr>
        <w:pBdr>
          <w:top w:val="nil"/>
          <w:left w:val="nil"/>
          <w:bottom w:val="nil"/>
          <w:right w:val="nil"/>
          <w:between w:val="nil"/>
        </w:pBdr>
        <w:spacing w:line="240" w:lineRule="auto"/>
        <w:rPr>
          <w:rFonts w:ascii="Cambria" w:eastAsia="Cambria" w:hAnsi="Cambria" w:cs="Cambria"/>
          <w:b/>
          <w:color w:val="000000"/>
        </w:rPr>
      </w:pPr>
    </w:p>
    <w:p w14:paraId="295C30BA" w14:textId="77777777" w:rsidR="00EB3C82" w:rsidRDefault="00772E8A" w:rsidP="00693250">
      <w:p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b/>
          <w:color w:val="000000"/>
        </w:rPr>
        <w:t>CERTIFICATES, LICENSES, REGISTRATIONS:</w:t>
      </w:r>
      <w:r>
        <w:rPr>
          <w:rFonts w:ascii="Cambria" w:eastAsia="Cambria" w:hAnsi="Cambria" w:cs="Cambria"/>
          <w:color w:val="000000"/>
        </w:rPr>
        <w:t xml:space="preserve">  </w:t>
      </w:r>
    </w:p>
    <w:p w14:paraId="50C6097D" w14:textId="77777777" w:rsidR="00EB3C82" w:rsidRDefault="00772E8A" w:rsidP="00693250">
      <w:pPr>
        <w:numPr>
          <w:ilvl w:val="0"/>
          <w:numId w:val="2"/>
        </w:numPr>
        <w:pBdr>
          <w:top w:val="nil"/>
          <w:left w:val="nil"/>
          <w:bottom w:val="nil"/>
          <w:right w:val="nil"/>
          <w:between w:val="nil"/>
        </w:pBdr>
        <w:spacing w:line="240" w:lineRule="auto"/>
        <w:rPr>
          <w:rFonts w:ascii="Cambria" w:eastAsia="Cambria" w:hAnsi="Cambria" w:cs="Cambria"/>
        </w:rPr>
      </w:pPr>
      <w:r>
        <w:rPr>
          <w:rFonts w:ascii="Cambria" w:eastAsia="Cambria" w:hAnsi="Cambria" w:cs="Cambria"/>
          <w:color w:val="1B1E21"/>
        </w:rPr>
        <w:t>Bachelor’s degree required; advanced degree preferred</w:t>
      </w:r>
    </w:p>
    <w:p w14:paraId="5866E9E8" w14:textId="77777777" w:rsidR="00EB3C82" w:rsidRDefault="00772E8A" w:rsidP="00693250">
      <w:pPr>
        <w:numPr>
          <w:ilvl w:val="0"/>
          <w:numId w:val="2"/>
        </w:numPr>
        <w:pBdr>
          <w:top w:val="nil"/>
          <w:left w:val="nil"/>
          <w:bottom w:val="nil"/>
          <w:right w:val="nil"/>
          <w:between w:val="nil"/>
        </w:pBdr>
        <w:spacing w:line="240" w:lineRule="auto"/>
        <w:rPr>
          <w:rFonts w:ascii="Cambria" w:eastAsia="Cambria" w:hAnsi="Cambria" w:cs="Cambria"/>
        </w:rPr>
      </w:pPr>
      <w:r>
        <w:rPr>
          <w:rFonts w:ascii="Cambria" w:eastAsia="Cambria" w:hAnsi="Cambria" w:cs="Cambria"/>
        </w:rPr>
        <w:t>Valid driver’s license</w:t>
      </w:r>
    </w:p>
    <w:p w14:paraId="7F285FE4" w14:textId="77777777" w:rsidR="00EB3C82" w:rsidRDefault="00772E8A" w:rsidP="00693250">
      <w:pPr>
        <w:numPr>
          <w:ilvl w:val="0"/>
          <w:numId w:val="4"/>
        </w:numPr>
        <w:pBdr>
          <w:top w:val="nil"/>
          <w:left w:val="nil"/>
          <w:bottom w:val="nil"/>
          <w:right w:val="nil"/>
          <w:between w:val="nil"/>
        </w:pBdr>
        <w:spacing w:line="240" w:lineRule="auto"/>
        <w:rPr>
          <w:rFonts w:ascii="Cambria" w:eastAsia="Cambria" w:hAnsi="Cambria" w:cs="Cambria"/>
          <w:b/>
          <w:color w:val="000000"/>
        </w:rPr>
      </w:pPr>
      <w:r>
        <w:rPr>
          <w:rFonts w:ascii="Cambria" w:eastAsia="Cambria" w:hAnsi="Cambria" w:cs="Cambria"/>
          <w:color w:val="000000"/>
        </w:rPr>
        <w:t>BCI/FBI background check required</w:t>
      </w:r>
    </w:p>
    <w:p w14:paraId="4AF39C46" w14:textId="77777777" w:rsidR="00EB3C82" w:rsidRDefault="00EB3C82" w:rsidP="00693250">
      <w:pPr>
        <w:pBdr>
          <w:top w:val="nil"/>
          <w:left w:val="nil"/>
          <w:bottom w:val="nil"/>
          <w:right w:val="nil"/>
          <w:between w:val="nil"/>
        </w:pBdr>
        <w:spacing w:line="240" w:lineRule="auto"/>
        <w:rPr>
          <w:rFonts w:ascii="Cambria" w:eastAsia="Cambria" w:hAnsi="Cambria" w:cs="Cambria"/>
          <w:b/>
          <w:color w:val="000000"/>
        </w:rPr>
      </w:pPr>
    </w:p>
    <w:p w14:paraId="7EBEF960" w14:textId="77777777" w:rsidR="00EB3C82" w:rsidRDefault="00772E8A" w:rsidP="00693250">
      <w:pPr>
        <w:spacing w:line="240" w:lineRule="auto"/>
        <w:rPr>
          <w:rFonts w:ascii="Cambria" w:eastAsia="Cambria" w:hAnsi="Cambria" w:cs="Cambria"/>
        </w:rPr>
      </w:pPr>
      <w:r>
        <w:rPr>
          <w:rFonts w:ascii="Cambria" w:eastAsia="Cambria" w:hAnsi="Cambria" w:cs="Cambria"/>
          <w:b/>
        </w:rPr>
        <w:t>TO APPLY:</w:t>
      </w:r>
    </w:p>
    <w:p w14:paraId="7F71D0CE" w14:textId="77777777" w:rsidR="00EB3C82" w:rsidRDefault="00772E8A" w:rsidP="00693250">
      <w:pPr>
        <w:numPr>
          <w:ilvl w:val="0"/>
          <w:numId w:val="1"/>
        </w:numPr>
        <w:spacing w:line="240" w:lineRule="auto"/>
        <w:rPr>
          <w:rFonts w:ascii="Cambria" w:eastAsia="Cambria" w:hAnsi="Cambria" w:cs="Cambria"/>
        </w:rPr>
      </w:pPr>
      <w:r>
        <w:rPr>
          <w:rFonts w:ascii="Cambria" w:eastAsia="Cambria" w:hAnsi="Cambria" w:cs="Cambria"/>
        </w:rPr>
        <w:t xml:space="preserve">Send cover letter, resume, and contact information for three references to: </w:t>
      </w:r>
    </w:p>
    <w:p w14:paraId="4C6475A2" w14:textId="77777777" w:rsidR="00EB3C82" w:rsidRDefault="00772E8A" w:rsidP="00693250">
      <w:pPr>
        <w:spacing w:line="240" w:lineRule="auto"/>
        <w:ind w:left="720"/>
        <w:rPr>
          <w:rFonts w:ascii="Cambria" w:eastAsia="Cambria" w:hAnsi="Cambria" w:cs="Cambria"/>
        </w:rPr>
      </w:pPr>
      <w:hyperlink r:id="rId8">
        <w:r>
          <w:rPr>
            <w:rFonts w:ascii="Cambria" w:eastAsia="Cambria" w:hAnsi="Cambria" w:cs="Cambria"/>
            <w:color w:val="0000FF"/>
            <w:u w:val="single"/>
          </w:rPr>
          <w:t>GHA@glenhelen.org</w:t>
        </w:r>
      </w:hyperlink>
      <w:r>
        <w:rPr>
          <w:rFonts w:ascii="Cambria" w:eastAsia="Cambria" w:hAnsi="Cambria" w:cs="Cambria"/>
        </w:rPr>
        <w:t xml:space="preserve">; or </w:t>
      </w:r>
    </w:p>
    <w:p w14:paraId="45019900" w14:textId="77777777" w:rsidR="00EB3C82" w:rsidRDefault="00772E8A" w:rsidP="00693250">
      <w:pPr>
        <w:spacing w:line="240" w:lineRule="auto"/>
        <w:ind w:left="720"/>
        <w:rPr>
          <w:rFonts w:ascii="Cambria" w:eastAsia="Cambria" w:hAnsi="Cambria" w:cs="Cambria"/>
        </w:rPr>
      </w:pPr>
      <w:r>
        <w:rPr>
          <w:rFonts w:ascii="Cambria" w:eastAsia="Cambria" w:hAnsi="Cambria" w:cs="Cambria"/>
        </w:rPr>
        <w:t>Development Director Search</w:t>
      </w:r>
    </w:p>
    <w:p w14:paraId="695763F9" w14:textId="77777777" w:rsidR="00EB3C82" w:rsidRDefault="00772E8A" w:rsidP="00693250">
      <w:pPr>
        <w:spacing w:line="240" w:lineRule="auto"/>
        <w:ind w:left="720"/>
        <w:rPr>
          <w:rFonts w:ascii="Cambria" w:eastAsia="Cambria" w:hAnsi="Cambria" w:cs="Cambria"/>
        </w:rPr>
      </w:pPr>
      <w:r>
        <w:rPr>
          <w:rFonts w:ascii="Cambria" w:eastAsia="Cambria" w:hAnsi="Cambria" w:cs="Cambria"/>
        </w:rPr>
        <w:t>Glen Helen Association</w:t>
      </w:r>
    </w:p>
    <w:p w14:paraId="58A33287" w14:textId="77777777" w:rsidR="00EB3C82" w:rsidRDefault="00772E8A" w:rsidP="00693250">
      <w:pPr>
        <w:spacing w:line="240" w:lineRule="auto"/>
        <w:ind w:left="720"/>
        <w:rPr>
          <w:rFonts w:ascii="Cambria" w:eastAsia="Cambria" w:hAnsi="Cambria" w:cs="Cambria"/>
        </w:rPr>
      </w:pPr>
      <w:r>
        <w:rPr>
          <w:rFonts w:ascii="Cambria" w:eastAsia="Cambria" w:hAnsi="Cambria" w:cs="Cambria"/>
        </w:rPr>
        <w:t>405 Corry St., Yellow Springs, OH 45387</w:t>
      </w:r>
    </w:p>
    <w:p w14:paraId="07D6548A" w14:textId="77777777" w:rsidR="00EB3C82" w:rsidRDefault="00EB3C82" w:rsidP="00693250">
      <w:pPr>
        <w:spacing w:line="240" w:lineRule="auto"/>
        <w:ind w:left="720"/>
        <w:rPr>
          <w:rFonts w:ascii="Cambria" w:eastAsia="Cambria" w:hAnsi="Cambria" w:cs="Cambria"/>
        </w:rPr>
      </w:pPr>
    </w:p>
    <w:p w14:paraId="6A1A1297" w14:textId="13EBFEEB" w:rsidR="00EB3C82" w:rsidRDefault="00772E8A" w:rsidP="00693250">
      <w:pPr>
        <w:spacing w:line="240" w:lineRule="auto"/>
        <w:ind w:left="720"/>
        <w:rPr>
          <w:rFonts w:ascii="Cambria" w:eastAsia="Cambria" w:hAnsi="Cambria" w:cs="Cambria"/>
        </w:rPr>
      </w:pPr>
      <w:r>
        <w:rPr>
          <w:rFonts w:ascii="Cambria" w:eastAsia="Cambria" w:hAnsi="Cambria" w:cs="Cambria"/>
        </w:rPr>
        <w:t xml:space="preserve">Apply by September 11, 2022, for first consideration. Position open until filled.  </w:t>
      </w:r>
    </w:p>
    <w:sectPr w:rsidR="00EB3C82">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15B1C" w14:textId="77777777" w:rsidR="00772E8A" w:rsidRDefault="00772E8A">
      <w:pPr>
        <w:spacing w:line="240" w:lineRule="auto"/>
      </w:pPr>
      <w:r>
        <w:separator/>
      </w:r>
    </w:p>
  </w:endnote>
  <w:endnote w:type="continuationSeparator" w:id="0">
    <w:p w14:paraId="37DFF299" w14:textId="77777777" w:rsidR="00772E8A" w:rsidRDefault="00772E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slonOpnface BT">
    <w:altName w:val="Calibri"/>
    <w:panose1 w:val="020B0604020202020204"/>
    <w:charset w:val="00"/>
    <w:family w:val="decorative"/>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FA830" w14:textId="77777777" w:rsidR="00EB3C82" w:rsidRDefault="00EB3C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9DADD" w14:textId="77777777" w:rsidR="00772E8A" w:rsidRDefault="00772E8A">
      <w:pPr>
        <w:spacing w:line="240" w:lineRule="auto"/>
      </w:pPr>
      <w:r>
        <w:separator/>
      </w:r>
    </w:p>
  </w:footnote>
  <w:footnote w:type="continuationSeparator" w:id="0">
    <w:p w14:paraId="14AB6A1B" w14:textId="77777777" w:rsidR="00772E8A" w:rsidRDefault="00772E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435A4" w14:textId="77777777" w:rsidR="00EB3C82" w:rsidRDefault="00EB3C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7F165" w14:textId="77777777" w:rsidR="00EB3C82" w:rsidRDefault="00772E8A">
    <w:pPr>
      <w:spacing w:line="240" w:lineRule="auto"/>
      <w:jc w:val="center"/>
    </w:pPr>
    <w:r>
      <w:rPr>
        <w:noProof/>
      </w:rPr>
      <w:drawing>
        <wp:anchor distT="114300" distB="114300" distL="114300" distR="114300" simplePos="0" relativeHeight="251658240" behindDoc="0" locked="0" layoutInCell="1" hidden="0" allowOverlap="1" wp14:anchorId="6F955976" wp14:editId="4F95EEB7">
          <wp:simplePos x="0" y="0"/>
          <wp:positionH relativeFrom="column">
            <wp:posOffset>2190750</wp:posOffset>
          </wp:positionH>
          <wp:positionV relativeFrom="paragraph">
            <wp:posOffset>-342899</wp:posOffset>
          </wp:positionV>
          <wp:extent cx="1695450" cy="11906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95450" cy="11906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6EBA"/>
    <w:multiLevelType w:val="multilevel"/>
    <w:tmpl w:val="6C64D96C"/>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607337"/>
    <w:multiLevelType w:val="multilevel"/>
    <w:tmpl w:val="C2DAB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D44A4B"/>
    <w:multiLevelType w:val="multilevel"/>
    <w:tmpl w:val="D0B2B1D2"/>
    <w:lvl w:ilvl="0">
      <w:start w:val="1"/>
      <w:numFmt w:val="bullet"/>
      <w:lvlText w:val="●"/>
      <w:lvlJc w:val="left"/>
      <w:pPr>
        <w:ind w:left="720" w:hanging="360"/>
      </w:pPr>
      <w:rPr>
        <w:rFonts w:ascii="Noto Sans Symbols" w:eastAsia="Noto Sans Symbols" w:hAnsi="Noto Sans Symbols" w:cs="Noto Sans Symbols"/>
      </w:rPr>
    </w:lvl>
    <w:lvl w:ilvl="1">
      <w:start w:val="1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A63C10"/>
    <w:multiLevelType w:val="multilevel"/>
    <w:tmpl w:val="CFF474AE"/>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C82"/>
    <w:rsid w:val="00693250"/>
    <w:rsid w:val="00772E8A"/>
    <w:rsid w:val="00EB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AEE5E9"/>
  <w15:docId w15:val="{F781B9C8-CEBE-0645-B86C-249E914C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trish">
    <w:name w:val="trish"/>
    <w:uiPriority w:val="99"/>
    <w:rsid w:val="00B21D17"/>
    <w:pPr>
      <w:autoSpaceDE w:val="0"/>
      <w:autoSpaceDN w:val="0"/>
      <w:adjustRightInd w:val="0"/>
      <w:spacing w:line="240" w:lineRule="auto"/>
      <w:jc w:val="both"/>
    </w:pPr>
    <w:rPr>
      <w:rFonts w:ascii="CaslonOpnface BT" w:eastAsiaTheme="minorHAnsi" w:hAnsi="CaslonOpnface BT" w:cs="CaslonOpnface BT"/>
      <w:b/>
      <w:bCs/>
      <w:sz w:val="24"/>
      <w:szCs w:val="24"/>
      <w:lang w:val="en-US"/>
    </w:rPr>
  </w:style>
  <w:style w:type="paragraph" w:styleId="ListParagraph">
    <w:name w:val="List Paragraph"/>
    <w:basedOn w:val="Normal"/>
    <w:uiPriority w:val="34"/>
    <w:qFormat/>
    <w:rsid w:val="00B21D17"/>
    <w:pPr>
      <w:spacing w:after="200"/>
      <w:ind w:left="720"/>
      <w:contextualSpacing/>
    </w:pPr>
    <w:rPr>
      <w:rFonts w:asciiTheme="minorHAnsi" w:eastAsiaTheme="minorEastAsia" w:hAnsiTheme="minorHAnsi" w:cstheme="minorBidi"/>
      <w:lang w:val="en-US"/>
    </w:rPr>
  </w:style>
  <w:style w:type="character" w:styleId="Hyperlink">
    <w:name w:val="Hyperlink"/>
    <w:basedOn w:val="DefaultParagraphFont"/>
    <w:uiPriority w:val="99"/>
    <w:unhideWhenUsed/>
    <w:rsid w:val="00B21D17"/>
    <w:rPr>
      <w:color w:val="0000FF" w:themeColor="hyperlink"/>
      <w:u w:val="single"/>
    </w:rPr>
  </w:style>
  <w:style w:type="paragraph" w:styleId="BalloonText">
    <w:name w:val="Balloon Text"/>
    <w:basedOn w:val="Normal"/>
    <w:link w:val="BalloonTextChar"/>
    <w:uiPriority w:val="99"/>
    <w:semiHidden/>
    <w:unhideWhenUsed/>
    <w:rsid w:val="0069325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32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HA@glenhele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4Z7sTCZFyJTw8M5jrf5YzXtang==">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920ADD9857ADB46951C720E023115A1" ma:contentTypeVersion="16" ma:contentTypeDescription="Create a new document." ma:contentTypeScope="" ma:versionID="11809169f181a8d0235d0623be1884f6">
  <xsd:schema xmlns:xsd="http://www.w3.org/2001/XMLSchema" xmlns:xs="http://www.w3.org/2001/XMLSchema" xmlns:p="http://schemas.microsoft.com/office/2006/metadata/properties" xmlns:ns2="a2a8e664-f6c4-46a4-bdf0-631a3b946112" xmlns:ns3="638921c1-e752-4fe4-82df-aab4d0ad9ffe" targetNamespace="http://schemas.microsoft.com/office/2006/metadata/properties" ma:root="true" ma:fieldsID="f52078671b26fd7dbbbd4b8e3d36a240" ns2:_="" ns3:_="">
    <xsd:import namespace="a2a8e664-f6c4-46a4-bdf0-631a3b946112"/>
    <xsd:import namespace="638921c1-e752-4fe4-82df-aab4d0ad9f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8e664-f6c4-46a4-bdf0-631a3b946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0158cf-4265-4e97-b637-a95b88bf98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8921c1-e752-4fe4-82df-aab4d0ad9f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2277c8-cacb-48e4-be2d-48803af1427d}" ma:internalName="TaxCatchAll" ma:showField="CatchAllData" ma:web="638921c1-e752-4fe4-82df-aab4d0ad9f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E21040-6BFE-46BC-8C7E-274090353FEC}"/>
</file>

<file path=customXml/itemProps3.xml><?xml version="1.0" encoding="utf-8"?>
<ds:datastoreItem xmlns:ds="http://schemas.openxmlformats.org/officeDocument/2006/customXml" ds:itemID="{EAAE34BC-409D-4272-8622-0C63CAF60568}"/>
</file>

<file path=docProps/app.xml><?xml version="1.0" encoding="utf-8"?>
<Properties xmlns="http://schemas.openxmlformats.org/officeDocument/2006/extended-properties" xmlns:vt="http://schemas.openxmlformats.org/officeDocument/2006/docPropsVTypes">
  <Template>Normal.dotm</Template>
  <TotalTime>5</TotalTime>
  <Pages>2</Pages>
  <Words>826</Words>
  <Characters>4031</Characters>
  <Application>Microsoft Office Word</Application>
  <DocSecurity>0</DocSecurity>
  <Lines>73</Lines>
  <Paragraphs>18</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Boutis</cp:lastModifiedBy>
  <cp:revision>2</cp:revision>
  <dcterms:created xsi:type="dcterms:W3CDTF">2021-03-03T20:20:00Z</dcterms:created>
  <dcterms:modified xsi:type="dcterms:W3CDTF">2022-08-26T17:38:00Z</dcterms:modified>
</cp:coreProperties>
</file>