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3BF5" w14:textId="77777777" w:rsidR="00207A8B" w:rsidRPr="006D0A75" w:rsidRDefault="00BB225A">
      <w:pPr>
        <w:pStyle w:val="Title"/>
        <w:rPr>
          <w:rFonts w:ascii="Book Antiqua" w:hAnsi="Book Antiqua"/>
        </w:rPr>
      </w:pPr>
      <w:r w:rsidRPr="006D0A75">
        <w:rPr>
          <w:rFonts w:ascii="Book Antiqua" w:hAnsi="Book Antiqua"/>
        </w:rPr>
        <w:t>DAYTON ACCESS TELEVISION (DATV) EXECUTIVE</w:t>
      </w:r>
      <w:r w:rsidRPr="006D0A75">
        <w:rPr>
          <w:rFonts w:ascii="Book Antiqua" w:hAnsi="Book Antiqua"/>
          <w:spacing w:val="-13"/>
        </w:rPr>
        <w:t xml:space="preserve"> </w:t>
      </w:r>
      <w:r w:rsidRPr="006D0A75">
        <w:rPr>
          <w:rFonts w:ascii="Book Antiqua" w:hAnsi="Book Antiqua"/>
        </w:rPr>
        <w:t>DIRECTOR</w:t>
      </w:r>
      <w:r w:rsidRPr="006D0A75">
        <w:rPr>
          <w:rFonts w:ascii="Book Antiqua" w:hAnsi="Book Antiqua"/>
          <w:spacing w:val="-13"/>
        </w:rPr>
        <w:t xml:space="preserve"> </w:t>
      </w:r>
      <w:r w:rsidRPr="006D0A75">
        <w:rPr>
          <w:rFonts w:ascii="Book Antiqua" w:hAnsi="Book Antiqua"/>
        </w:rPr>
        <w:t>POSITION</w:t>
      </w:r>
      <w:r w:rsidRPr="006D0A75">
        <w:rPr>
          <w:rFonts w:ascii="Book Antiqua" w:hAnsi="Book Antiqua"/>
          <w:spacing w:val="-13"/>
        </w:rPr>
        <w:t xml:space="preserve"> </w:t>
      </w:r>
      <w:r w:rsidRPr="006D0A75">
        <w:rPr>
          <w:rFonts w:ascii="Book Antiqua" w:hAnsi="Book Antiqua"/>
        </w:rPr>
        <w:t>DESCRIPTION</w:t>
      </w:r>
    </w:p>
    <w:p w14:paraId="4BFA191E" w14:textId="22728C80" w:rsidR="0000616D" w:rsidRDefault="00D72786" w:rsidP="0000616D">
      <w:pPr>
        <w:pStyle w:val="BodyText"/>
        <w:spacing w:before="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714D86" wp14:editId="5316882A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929630" cy="13335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3335"/>
                          <a:chOff x="1440" y="241"/>
                          <a:chExt cx="9338" cy="21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0" y="252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251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12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08" y="252"/>
                            <a:ext cx="30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3C879" id="docshapegroup1" o:spid="_x0000_s1026" style="position:absolute;margin-left:1in;margin-top:12.05pt;width:466.9pt;height:1.05pt;z-index:-15728640;mso-wrap-distance-left:0;mso-wrap-distance-right:0;mso-position-horizontal-relative:page" coordorigin="1440,241" coordsize="933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">
                <v:line id="Line 12" o:spid="_x0000_s1027" style="position:absolute;visibility:visible;mso-wrap-style:square" from="1440,252" to="770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11" o:spid="_x0000_s1028" style="position:absolute;visibility:visible;mso-wrap-style:square" from="1440,251" to="10778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" strokeweight=".36106mm"/>
                <v:line id="Line 10" o:spid="_x0000_s1029" style="position:absolute;visibility:visible;mso-wrap-style:square" from="7708,252" to="1077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69E43875" w14:textId="54729CE6" w:rsidR="00207A8B" w:rsidRPr="006D0A75" w:rsidRDefault="00BB225A" w:rsidP="0000616D">
      <w:pPr>
        <w:pStyle w:val="BodyText"/>
        <w:spacing w:before="9"/>
        <w:rPr>
          <w:rFonts w:ascii="Book Antiqua" w:hAnsi="Book Antiqua"/>
          <w:b/>
          <w:sz w:val="24"/>
          <w:szCs w:val="24"/>
        </w:rPr>
      </w:pPr>
      <w:r w:rsidRPr="006D0A75">
        <w:rPr>
          <w:rFonts w:ascii="Book Antiqua" w:hAnsi="Book Antiqua"/>
          <w:b/>
          <w:sz w:val="24"/>
          <w:szCs w:val="24"/>
        </w:rPr>
        <w:t xml:space="preserve">POSITION </w:t>
      </w:r>
      <w:r w:rsidRPr="006D0A75">
        <w:rPr>
          <w:rFonts w:ascii="Book Antiqua" w:hAnsi="Book Antiqua"/>
          <w:b/>
          <w:spacing w:val="-2"/>
          <w:sz w:val="24"/>
          <w:szCs w:val="24"/>
        </w:rPr>
        <w:t>SUMMARY</w:t>
      </w:r>
    </w:p>
    <w:p w14:paraId="2F0C29BB" w14:textId="77777777" w:rsidR="006D0A75" w:rsidRPr="006D0A75" w:rsidRDefault="006D0A75" w:rsidP="006D0A75">
      <w:pPr>
        <w:pStyle w:val="BodyText"/>
        <w:ind w:left="100" w:right="219"/>
        <w:rPr>
          <w:rFonts w:ascii="Book Antiqua" w:hAnsi="Book Antiqua"/>
          <w:sz w:val="24"/>
          <w:szCs w:val="24"/>
        </w:rPr>
      </w:pPr>
    </w:p>
    <w:p w14:paraId="7356DD7B" w14:textId="009A005A" w:rsidR="00207A8B" w:rsidRPr="006D0A75" w:rsidRDefault="00BB225A" w:rsidP="001626D3">
      <w:pPr>
        <w:pStyle w:val="BodyText"/>
        <w:ind w:left="100" w:right="219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The Executive Director of Dayton Access Television (DATV) reports to the Board of Directors and is responsible for the leadership of the non-profit 501(c)(3) organization. The Executive Directors' responsibilities include strategic planning, economic development, community outreach, grant writing, contract management,</w:t>
      </w:r>
      <w:r w:rsidR="004E076E" w:rsidRPr="006D0A75">
        <w:rPr>
          <w:rFonts w:ascii="Book Antiqua" w:hAnsi="Book Antiqua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  <w:u w:color="FF0000"/>
        </w:rPr>
        <w:t>contract</w:t>
      </w:r>
      <w:r w:rsidR="004E076E" w:rsidRPr="006D0A75">
        <w:rPr>
          <w:rFonts w:ascii="Book Antiqua" w:hAnsi="Book Antiqua"/>
          <w:sz w:val="24"/>
          <w:szCs w:val="24"/>
          <w:u w:color="FF0000"/>
        </w:rPr>
        <w:t xml:space="preserve"> </w:t>
      </w:r>
      <w:r w:rsidRPr="006D0A75">
        <w:rPr>
          <w:rFonts w:ascii="Book Antiqua" w:hAnsi="Book Antiqua"/>
          <w:sz w:val="24"/>
          <w:szCs w:val="24"/>
          <w:u w:color="FF0000"/>
        </w:rPr>
        <w:t>negotiations</w:t>
      </w:r>
      <w:r w:rsidRPr="006D0A75">
        <w:rPr>
          <w:rFonts w:ascii="Book Antiqua" w:hAnsi="Book Antiqua"/>
          <w:color w:val="FF0000"/>
          <w:sz w:val="24"/>
          <w:szCs w:val="24"/>
          <w:u w:color="FF0000"/>
        </w:rPr>
        <w:t xml:space="preserve">, </w:t>
      </w:r>
      <w:r w:rsidRPr="006D0A75">
        <w:rPr>
          <w:rFonts w:ascii="Book Antiqua" w:hAnsi="Book Antiqua"/>
          <w:sz w:val="24"/>
          <w:szCs w:val="24"/>
        </w:rPr>
        <w:t>financial oversight, communications, and staff administration.</w:t>
      </w:r>
    </w:p>
    <w:p w14:paraId="667BB6FC" w14:textId="77777777" w:rsidR="00207A8B" w:rsidRPr="006D0A75" w:rsidRDefault="00207A8B" w:rsidP="001626D3">
      <w:pPr>
        <w:pStyle w:val="BodyText"/>
        <w:rPr>
          <w:rFonts w:ascii="Book Antiqua" w:hAnsi="Book Antiqua"/>
          <w:sz w:val="24"/>
          <w:szCs w:val="24"/>
        </w:rPr>
      </w:pPr>
    </w:p>
    <w:p w14:paraId="3327D2C4" w14:textId="745E7482" w:rsidR="00207A8B" w:rsidRPr="006D0A75" w:rsidRDefault="00BB225A" w:rsidP="001626D3">
      <w:pPr>
        <w:pStyle w:val="BodyText"/>
        <w:ind w:left="100" w:right="118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Candidates must possess proven non-profit, educational, or government leadership skills and a track record of effective organizational development. Additionally, the candidate should exhibit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ability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to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build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maintain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collaborative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business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community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relationships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to</w:t>
      </w:r>
      <w:r w:rsidRPr="006D0A75">
        <w:rPr>
          <w:rFonts w:ascii="Book Antiqua" w:hAnsi="Book Antiqua"/>
          <w:spacing w:val="3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further the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organization's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strategic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goals.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Key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activities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will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include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contract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  <w:u w:color="FF0000"/>
        </w:rPr>
        <w:t>negotiating</w:t>
      </w:r>
      <w:r w:rsidR="004E076E" w:rsidRPr="006D0A75">
        <w:rPr>
          <w:rFonts w:ascii="Book Antiqua" w:hAnsi="Book Antiqua"/>
          <w:sz w:val="24"/>
          <w:szCs w:val="24"/>
          <w:u w:color="FF0000"/>
        </w:rPr>
        <w:t xml:space="preserve">, </w:t>
      </w:r>
      <w:r w:rsidRPr="006D0A75">
        <w:rPr>
          <w:rFonts w:ascii="Book Antiqua" w:hAnsi="Book Antiqua"/>
          <w:sz w:val="24"/>
          <w:szCs w:val="24"/>
        </w:rPr>
        <w:t>actively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organizing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and/or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participating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local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regional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events,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="006D0A75" w:rsidRPr="006D0A75">
        <w:rPr>
          <w:rFonts w:ascii="Book Antiqua" w:hAnsi="Book Antiqua"/>
          <w:sz w:val="24"/>
          <w:szCs w:val="24"/>
        </w:rPr>
        <w:t>fundraising,</w:t>
      </w:r>
      <w:r w:rsidRPr="006D0A75">
        <w:rPr>
          <w:rFonts w:ascii="Book Antiqua" w:hAnsi="Book Antiqua"/>
          <w:sz w:val="24"/>
          <w:szCs w:val="24"/>
        </w:rPr>
        <w:t xml:space="preserve"> and speaking engagements with the media and other community forums.</w:t>
      </w:r>
    </w:p>
    <w:p w14:paraId="19CD6E4A" w14:textId="77777777" w:rsidR="00207A8B" w:rsidRPr="006D0A75" w:rsidRDefault="00207A8B">
      <w:pPr>
        <w:pStyle w:val="BodyText"/>
        <w:rPr>
          <w:rFonts w:ascii="Book Antiqua" w:hAnsi="Book Antiqua"/>
          <w:sz w:val="24"/>
          <w:szCs w:val="24"/>
        </w:rPr>
      </w:pPr>
    </w:p>
    <w:p w14:paraId="790CD27D" w14:textId="77777777" w:rsidR="00207A8B" w:rsidRPr="006D0A75" w:rsidRDefault="00BB225A">
      <w:pPr>
        <w:pStyle w:val="Heading1"/>
        <w:rPr>
          <w:rFonts w:ascii="Book Antiqua" w:hAnsi="Book Antiqua"/>
          <w:u w:val="none"/>
        </w:rPr>
      </w:pPr>
      <w:r w:rsidRPr="006D0A75">
        <w:rPr>
          <w:rFonts w:ascii="Book Antiqua" w:hAnsi="Book Antiqua"/>
        </w:rPr>
        <w:t xml:space="preserve">ROLES AND </w:t>
      </w:r>
      <w:r w:rsidRPr="006D0A75">
        <w:rPr>
          <w:rFonts w:ascii="Book Antiqua" w:hAnsi="Book Antiqua"/>
          <w:spacing w:val="-2"/>
        </w:rPr>
        <w:t>RESPONSIBILITIES</w:t>
      </w:r>
      <w:r w:rsidRPr="006D0A75">
        <w:rPr>
          <w:rFonts w:ascii="Book Antiqua" w:hAnsi="Book Antiqua"/>
          <w:spacing w:val="40"/>
        </w:rPr>
        <w:t xml:space="preserve"> </w:t>
      </w:r>
    </w:p>
    <w:p w14:paraId="7BF3FBCB" w14:textId="77777777" w:rsidR="00207A8B" w:rsidRPr="006D0A75" w:rsidRDefault="00207A8B">
      <w:pPr>
        <w:pStyle w:val="BodyText"/>
        <w:spacing w:before="1"/>
        <w:rPr>
          <w:rFonts w:ascii="Book Antiqua" w:hAnsi="Book Antiqua"/>
          <w:b/>
          <w:sz w:val="24"/>
          <w:szCs w:val="24"/>
        </w:rPr>
      </w:pPr>
    </w:p>
    <w:p w14:paraId="5A0F9AA6" w14:textId="1EC216A0" w:rsidR="00207A8B" w:rsidRDefault="00BB225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16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Develops a strategic plan and leads economic development efforts that ensure the organization's long-term financial stability.</w:t>
      </w:r>
    </w:p>
    <w:p w14:paraId="16EAC514" w14:textId="77777777" w:rsidR="006D0A75" w:rsidRPr="006D0A75" w:rsidRDefault="006D0A75" w:rsidP="006D0A75">
      <w:pPr>
        <w:pStyle w:val="ListParagraph"/>
        <w:tabs>
          <w:tab w:val="left" w:pos="820"/>
        </w:tabs>
        <w:spacing w:before="1"/>
        <w:ind w:right="216" w:firstLine="0"/>
        <w:rPr>
          <w:rFonts w:ascii="Book Antiqua" w:hAnsi="Book Antiqua"/>
          <w:sz w:val="24"/>
          <w:szCs w:val="24"/>
        </w:rPr>
      </w:pPr>
    </w:p>
    <w:p w14:paraId="23ACAE8B" w14:textId="479758A5" w:rsidR="00207A8B" w:rsidRDefault="00BB225A" w:rsidP="001626D3">
      <w:pPr>
        <w:pStyle w:val="ListParagraph"/>
        <w:numPr>
          <w:ilvl w:val="0"/>
          <w:numId w:val="1"/>
        </w:numPr>
        <w:tabs>
          <w:tab w:val="left" w:pos="820"/>
        </w:tabs>
        <w:jc w:val="left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Identifies and fosters strategic relationships with external organizations (including individuals, businesses, educational institutions, and non-profits) that strengthen DATV's standing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community,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increase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exposure,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maximize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our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value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within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-1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Region.</w:t>
      </w:r>
    </w:p>
    <w:p w14:paraId="281B6A8D" w14:textId="77777777" w:rsidR="006D0A75" w:rsidRPr="006D0A75" w:rsidRDefault="006D0A75" w:rsidP="001626D3">
      <w:pPr>
        <w:pStyle w:val="ListParagraph"/>
        <w:jc w:val="left"/>
        <w:rPr>
          <w:rFonts w:ascii="Book Antiqua" w:hAnsi="Book Antiqua"/>
          <w:sz w:val="24"/>
          <w:szCs w:val="24"/>
        </w:rPr>
      </w:pPr>
    </w:p>
    <w:p w14:paraId="14309D9E" w14:textId="77777777" w:rsidR="006D0A75" w:rsidRPr="006D0A75" w:rsidRDefault="006D0A75" w:rsidP="001626D3">
      <w:pPr>
        <w:pStyle w:val="ListParagraph"/>
        <w:tabs>
          <w:tab w:val="left" w:pos="820"/>
        </w:tabs>
        <w:ind w:firstLine="0"/>
        <w:jc w:val="left"/>
        <w:rPr>
          <w:rFonts w:ascii="Book Antiqua" w:hAnsi="Book Antiqua"/>
          <w:sz w:val="24"/>
          <w:szCs w:val="24"/>
        </w:rPr>
      </w:pPr>
    </w:p>
    <w:p w14:paraId="32B0D4FA" w14:textId="31A12083" w:rsidR="00207A8B" w:rsidRDefault="00BB225A" w:rsidP="001626D3">
      <w:pPr>
        <w:pStyle w:val="ListParagraph"/>
        <w:numPr>
          <w:ilvl w:val="0"/>
          <w:numId w:val="1"/>
        </w:numPr>
        <w:tabs>
          <w:tab w:val="left" w:pos="820"/>
        </w:tabs>
        <w:jc w:val="left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Initiates and strengthens ongoing discussions with relevant city and county leaders to assure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interests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of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DATV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are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being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addressed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that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DATV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services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are</w:t>
      </w:r>
      <w:r w:rsidRPr="006D0A75">
        <w:rPr>
          <w:rFonts w:ascii="Book Antiqua" w:hAnsi="Book Antiqua"/>
          <w:spacing w:val="-1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understood as having a tremendous value in the Dayton Region.</w:t>
      </w:r>
    </w:p>
    <w:p w14:paraId="0D691118" w14:textId="77777777" w:rsidR="006D0A75" w:rsidRPr="006D0A75" w:rsidRDefault="006D0A75" w:rsidP="001626D3">
      <w:pPr>
        <w:pStyle w:val="ListParagraph"/>
        <w:tabs>
          <w:tab w:val="left" w:pos="820"/>
        </w:tabs>
        <w:ind w:firstLine="0"/>
        <w:jc w:val="left"/>
        <w:rPr>
          <w:rFonts w:ascii="Book Antiqua" w:hAnsi="Book Antiqua"/>
          <w:sz w:val="24"/>
          <w:szCs w:val="24"/>
        </w:rPr>
      </w:pPr>
    </w:p>
    <w:p w14:paraId="44E7436D" w14:textId="12C1857C" w:rsidR="00207A8B" w:rsidRDefault="00BB225A" w:rsidP="001626D3">
      <w:pPr>
        <w:pStyle w:val="ListParagraph"/>
        <w:numPr>
          <w:ilvl w:val="0"/>
          <w:numId w:val="1"/>
        </w:numPr>
        <w:tabs>
          <w:tab w:val="left" w:pos="820"/>
        </w:tabs>
        <w:ind w:right="216"/>
        <w:jc w:val="left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Monitors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telecommunications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policy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changes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legislation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at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local,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state,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regional</w:t>
      </w:r>
      <w:r w:rsidRPr="006D0A75">
        <w:rPr>
          <w:rFonts w:ascii="Book Antiqua" w:hAnsi="Book Antiqua"/>
          <w:spacing w:val="-1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 national level, affecting PEG access.</w:t>
      </w:r>
    </w:p>
    <w:p w14:paraId="71A07533" w14:textId="77777777" w:rsidR="006D0A75" w:rsidRPr="006D0A75" w:rsidRDefault="006D0A75" w:rsidP="001626D3">
      <w:pPr>
        <w:pStyle w:val="ListParagraph"/>
        <w:jc w:val="left"/>
        <w:rPr>
          <w:rFonts w:ascii="Book Antiqua" w:hAnsi="Book Antiqua"/>
          <w:sz w:val="24"/>
          <w:szCs w:val="24"/>
        </w:rPr>
      </w:pPr>
    </w:p>
    <w:p w14:paraId="252AAFA1" w14:textId="77777777" w:rsidR="006D0A75" w:rsidRPr="006D0A75" w:rsidRDefault="006D0A75" w:rsidP="001626D3">
      <w:pPr>
        <w:pStyle w:val="ListParagraph"/>
        <w:tabs>
          <w:tab w:val="left" w:pos="820"/>
        </w:tabs>
        <w:ind w:right="216" w:firstLine="0"/>
        <w:jc w:val="left"/>
        <w:rPr>
          <w:rFonts w:ascii="Book Antiqua" w:hAnsi="Book Antiqua"/>
          <w:sz w:val="24"/>
          <w:szCs w:val="24"/>
        </w:rPr>
      </w:pPr>
    </w:p>
    <w:p w14:paraId="771286CF" w14:textId="206C377F" w:rsidR="00207A8B" w:rsidRDefault="00BB225A" w:rsidP="001626D3">
      <w:pPr>
        <w:pStyle w:val="ListParagraph"/>
        <w:numPr>
          <w:ilvl w:val="0"/>
          <w:numId w:val="1"/>
        </w:numPr>
        <w:tabs>
          <w:tab w:val="left" w:pos="820"/>
        </w:tabs>
        <w:ind w:right="216"/>
        <w:jc w:val="left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pacing w:val="-2"/>
          <w:sz w:val="24"/>
          <w:szCs w:val="24"/>
          <w:u w:color="FF0000"/>
        </w:rPr>
        <w:t xml:space="preserve">Produces </w:t>
      </w:r>
      <w:r w:rsidRPr="006D0A75">
        <w:rPr>
          <w:rFonts w:ascii="Book Antiqua" w:hAnsi="Book Antiqua"/>
          <w:spacing w:val="-2"/>
          <w:sz w:val="24"/>
          <w:szCs w:val="24"/>
        </w:rPr>
        <w:t xml:space="preserve">reports with administrative, policy/procedural, and technical knowledge </w:t>
      </w:r>
      <w:r w:rsidRPr="006D0A75">
        <w:rPr>
          <w:rFonts w:ascii="Book Antiqua" w:hAnsi="Book Antiqua"/>
          <w:sz w:val="24"/>
          <w:szCs w:val="24"/>
        </w:rPr>
        <w:t>to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assist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Board's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decision-making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process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implement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Board's</w:t>
      </w:r>
      <w:r w:rsidRPr="006D0A75">
        <w:rPr>
          <w:rFonts w:ascii="Book Antiqua" w:hAnsi="Book Antiqua"/>
          <w:spacing w:val="-1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directives.</w:t>
      </w:r>
    </w:p>
    <w:p w14:paraId="7299D076" w14:textId="77777777" w:rsidR="006D0A75" w:rsidRPr="006D0A75" w:rsidRDefault="006D0A75" w:rsidP="001626D3">
      <w:pPr>
        <w:pStyle w:val="ListParagraph"/>
        <w:tabs>
          <w:tab w:val="left" w:pos="820"/>
        </w:tabs>
        <w:ind w:right="216" w:firstLine="0"/>
        <w:jc w:val="left"/>
        <w:rPr>
          <w:rFonts w:ascii="Book Antiqua" w:hAnsi="Book Antiqua"/>
          <w:sz w:val="24"/>
          <w:szCs w:val="24"/>
        </w:rPr>
      </w:pPr>
    </w:p>
    <w:p w14:paraId="1CCAA7B7" w14:textId="7D0D93DD" w:rsidR="00207A8B" w:rsidRDefault="00BB225A" w:rsidP="001626D3">
      <w:pPr>
        <w:pStyle w:val="ListParagraph"/>
        <w:numPr>
          <w:ilvl w:val="0"/>
          <w:numId w:val="1"/>
        </w:numPr>
        <w:tabs>
          <w:tab w:val="left" w:pos="820"/>
        </w:tabs>
        <w:jc w:val="left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Manages DATV's legal affairs and secures legal assistance when needed,</w:t>
      </w:r>
      <w:r w:rsidR="006D0A75" w:rsidRPr="006D0A75">
        <w:rPr>
          <w:rFonts w:ascii="Book Antiqua" w:hAnsi="Book Antiqua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  <w:u w:color="FF0000"/>
        </w:rPr>
        <w:t>ensuring</w:t>
      </w:r>
      <w:r w:rsidRPr="006D0A75">
        <w:rPr>
          <w:rFonts w:ascii="Book Antiqua" w:hAnsi="Book Antiqua"/>
          <w:sz w:val="24"/>
          <w:szCs w:val="24"/>
        </w:rPr>
        <w:t xml:space="preserve"> compliance with the law.</w:t>
      </w:r>
    </w:p>
    <w:p w14:paraId="7B1A6A7D" w14:textId="77777777" w:rsidR="006D0A75" w:rsidRPr="006D0A75" w:rsidRDefault="006D0A75" w:rsidP="001626D3">
      <w:pPr>
        <w:pStyle w:val="ListParagraph"/>
        <w:jc w:val="left"/>
        <w:rPr>
          <w:rFonts w:ascii="Book Antiqua" w:hAnsi="Book Antiqua"/>
          <w:sz w:val="24"/>
          <w:szCs w:val="24"/>
        </w:rPr>
      </w:pPr>
    </w:p>
    <w:p w14:paraId="395E8B7F" w14:textId="77777777" w:rsidR="006D0A75" w:rsidRPr="006D0A75" w:rsidRDefault="006D0A75" w:rsidP="001626D3">
      <w:pPr>
        <w:pStyle w:val="ListParagraph"/>
        <w:tabs>
          <w:tab w:val="left" w:pos="820"/>
        </w:tabs>
        <w:ind w:firstLine="0"/>
        <w:jc w:val="left"/>
        <w:rPr>
          <w:rFonts w:ascii="Book Antiqua" w:hAnsi="Book Antiqua"/>
          <w:sz w:val="24"/>
          <w:szCs w:val="24"/>
        </w:rPr>
      </w:pPr>
    </w:p>
    <w:p w14:paraId="2590DC57" w14:textId="69924367" w:rsidR="00207A8B" w:rsidRPr="006D0A75" w:rsidRDefault="00BB225A" w:rsidP="001626D3">
      <w:pPr>
        <w:pStyle w:val="ListParagraph"/>
        <w:numPr>
          <w:ilvl w:val="0"/>
          <w:numId w:val="1"/>
        </w:numPr>
        <w:tabs>
          <w:tab w:val="left" w:pos="820"/>
        </w:tabs>
        <w:jc w:val="left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Oversees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human-resources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responsibilities,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including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hiring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and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managing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staff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to</w:t>
      </w:r>
      <w:r w:rsidRPr="006D0A75">
        <w:rPr>
          <w:rFonts w:ascii="Book Antiqua" w:hAnsi="Book Antiqua"/>
          <w:spacing w:val="-13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ensure the organization's needs are efficiently met.</w:t>
      </w:r>
    </w:p>
    <w:p w14:paraId="4161CCAC" w14:textId="77777777" w:rsidR="00207A8B" w:rsidRPr="006D0A75" w:rsidRDefault="00207A8B">
      <w:pPr>
        <w:jc w:val="both"/>
        <w:rPr>
          <w:rFonts w:ascii="Book Antiqua" w:hAnsi="Book Antiqua"/>
          <w:sz w:val="24"/>
          <w:szCs w:val="24"/>
        </w:rPr>
        <w:sectPr w:rsidR="00207A8B" w:rsidRPr="006D0A75">
          <w:type w:val="continuous"/>
          <w:pgSz w:w="12240" w:h="15840"/>
          <w:pgMar w:top="740" w:right="1220" w:bottom="280" w:left="1340" w:header="720" w:footer="720" w:gutter="0"/>
          <w:cols w:space="720"/>
        </w:sectPr>
      </w:pPr>
    </w:p>
    <w:p w14:paraId="5FF5BEDF" w14:textId="77777777" w:rsidR="00207A8B" w:rsidRPr="006D0A75" w:rsidRDefault="00BB225A" w:rsidP="006D0A75">
      <w:pPr>
        <w:pStyle w:val="Heading1"/>
        <w:spacing w:before="66"/>
        <w:rPr>
          <w:rFonts w:ascii="Book Antiqua" w:hAnsi="Book Antiqua"/>
          <w:u w:val="none"/>
        </w:rPr>
      </w:pPr>
      <w:r w:rsidRPr="006D0A75">
        <w:rPr>
          <w:rFonts w:ascii="Book Antiqua" w:hAnsi="Book Antiqua"/>
          <w:spacing w:val="-2"/>
        </w:rPr>
        <w:lastRenderedPageBreak/>
        <w:t>QUALIFICATIONS</w:t>
      </w:r>
    </w:p>
    <w:p w14:paraId="71A8496D" w14:textId="43AD9CA4" w:rsidR="00207A8B" w:rsidRPr="006D0A75" w:rsidRDefault="00BB225A" w:rsidP="006D0A75">
      <w:pPr>
        <w:pStyle w:val="BodyText"/>
        <w:ind w:left="100" w:right="219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 xml:space="preserve">A Bachelor's Degree with experience in grant writing and local community services for a non-profit, non-governmental organization, or educational environment is required. Experience in television production and programming </w:t>
      </w:r>
      <w:r w:rsidR="004E076E" w:rsidRPr="006D0A75">
        <w:rPr>
          <w:rFonts w:ascii="Book Antiqua" w:hAnsi="Book Antiqua"/>
          <w:sz w:val="24"/>
          <w:szCs w:val="24"/>
        </w:rPr>
        <w:t xml:space="preserve">and </w:t>
      </w:r>
      <w:r w:rsidRPr="006D0A75">
        <w:rPr>
          <w:rFonts w:ascii="Book Antiqua" w:hAnsi="Book Antiqua"/>
          <w:sz w:val="24"/>
          <w:szCs w:val="24"/>
          <w:u w:color="FF0000"/>
        </w:rPr>
        <w:t>contract negotiation</w:t>
      </w:r>
      <w:r w:rsidR="004E076E" w:rsidRPr="006D0A75">
        <w:rPr>
          <w:rFonts w:ascii="Book Antiqua" w:hAnsi="Book Antiqua"/>
          <w:sz w:val="24"/>
          <w:szCs w:val="24"/>
          <w:u w:color="FF0000"/>
        </w:rPr>
        <w:t xml:space="preserve"> is a plus</w:t>
      </w:r>
      <w:r w:rsidRPr="006D0A75">
        <w:rPr>
          <w:rFonts w:ascii="Book Antiqua" w:hAnsi="Book Antiqua"/>
          <w:sz w:val="24"/>
          <w:szCs w:val="24"/>
          <w:u w:color="FF0000"/>
        </w:rPr>
        <w:t xml:space="preserve">. </w:t>
      </w:r>
      <w:r w:rsidRPr="006D0A75">
        <w:rPr>
          <w:rFonts w:ascii="Book Antiqua" w:hAnsi="Book Antiqua"/>
          <w:sz w:val="24"/>
          <w:szCs w:val="24"/>
        </w:rPr>
        <w:t>A Master's degree in Public Administration specializing in non-profit organizations is preferred. A background check and valid Ohio driver's license are required.</w:t>
      </w:r>
    </w:p>
    <w:p w14:paraId="6015C153" w14:textId="77777777" w:rsidR="00207A8B" w:rsidRPr="006D0A75" w:rsidRDefault="00207A8B" w:rsidP="006D0A75">
      <w:pPr>
        <w:pStyle w:val="BodyText"/>
        <w:spacing w:before="11"/>
        <w:rPr>
          <w:rFonts w:ascii="Book Antiqua" w:hAnsi="Book Antiqua"/>
          <w:sz w:val="24"/>
          <w:szCs w:val="24"/>
        </w:rPr>
      </w:pPr>
    </w:p>
    <w:p w14:paraId="3DA66831" w14:textId="77777777" w:rsidR="00207A8B" w:rsidRPr="006D0A75" w:rsidRDefault="00BB225A" w:rsidP="006D0A75">
      <w:pPr>
        <w:pStyle w:val="BodyText"/>
        <w:ind w:left="100" w:right="217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An equivalent combination of education, training, and experience which provides the requisite knowledge and skills for the position will be considered.</w:t>
      </w:r>
    </w:p>
    <w:p w14:paraId="33F7EDE1" w14:textId="77777777" w:rsidR="00207A8B" w:rsidRPr="006D0A75" w:rsidRDefault="00207A8B" w:rsidP="006D0A75">
      <w:pPr>
        <w:pStyle w:val="BodyText"/>
        <w:rPr>
          <w:rFonts w:ascii="Book Antiqua" w:hAnsi="Book Antiqua"/>
          <w:sz w:val="24"/>
          <w:szCs w:val="24"/>
        </w:rPr>
      </w:pPr>
    </w:p>
    <w:p w14:paraId="496D8E8E" w14:textId="77777777" w:rsidR="00207A8B" w:rsidRPr="006D0A75" w:rsidRDefault="00BB225A" w:rsidP="006D0A75">
      <w:pPr>
        <w:pStyle w:val="Heading1"/>
        <w:rPr>
          <w:rFonts w:ascii="Book Antiqua" w:hAnsi="Book Antiqua"/>
          <w:u w:val="none"/>
        </w:rPr>
      </w:pPr>
      <w:r w:rsidRPr="006D0A75">
        <w:rPr>
          <w:rFonts w:ascii="Book Antiqua" w:hAnsi="Book Antiqua"/>
        </w:rPr>
        <w:t xml:space="preserve">COMPENSATION AND </w:t>
      </w:r>
      <w:r w:rsidRPr="006D0A75">
        <w:rPr>
          <w:rFonts w:ascii="Book Antiqua" w:hAnsi="Book Antiqua"/>
          <w:spacing w:val="-2"/>
        </w:rPr>
        <w:t>BENEFITS</w:t>
      </w:r>
    </w:p>
    <w:p w14:paraId="0B02B1CF" w14:textId="77777777" w:rsidR="00207A8B" w:rsidRPr="006D0A75" w:rsidRDefault="00BB225A" w:rsidP="006D0A75">
      <w:pPr>
        <w:pStyle w:val="BodyText"/>
        <w:ind w:left="100" w:right="218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The salary ranges from $65,000 to $80,000, depending upon qualifications and experience. A competitive benefits package is also provided. In addition, reimbursement of reasonable moving expenses may be provided for an out-of-state hire.</w:t>
      </w:r>
    </w:p>
    <w:p w14:paraId="016C0BF9" w14:textId="77777777" w:rsidR="00207A8B" w:rsidRPr="006D0A75" w:rsidRDefault="00207A8B" w:rsidP="006D0A75">
      <w:pPr>
        <w:pStyle w:val="BodyText"/>
        <w:rPr>
          <w:rFonts w:ascii="Book Antiqua" w:hAnsi="Book Antiqua"/>
          <w:sz w:val="24"/>
          <w:szCs w:val="24"/>
        </w:rPr>
      </w:pPr>
    </w:p>
    <w:p w14:paraId="291404A8" w14:textId="77777777" w:rsidR="00207A8B" w:rsidRPr="006D0A75" w:rsidRDefault="00BB225A" w:rsidP="006D0A75">
      <w:pPr>
        <w:pStyle w:val="Heading1"/>
        <w:spacing w:before="92"/>
        <w:rPr>
          <w:rFonts w:ascii="Book Antiqua" w:hAnsi="Book Antiqua"/>
          <w:u w:val="none"/>
        </w:rPr>
      </w:pPr>
      <w:r w:rsidRPr="006D0A75">
        <w:rPr>
          <w:rFonts w:ascii="Book Antiqua" w:hAnsi="Book Antiqua"/>
        </w:rPr>
        <w:t xml:space="preserve">APPLICATIONS AND </w:t>
      </w:r>
      <w:r w:rsidRPr="006D0A75">
        <w:rPr>
          <w:rFonts w:ascii="Book Antiqua" w:hAnsi="Book Antiqua"/>
          <w:spacing w:val="-2"/>
        </w:rPr>
        <w:t>INQUIRIES</w:t>
      </w:r>
    </w:p>
    <w:p w14:paraId="00037987" w14:textId="77777777" w:rsidR="00207A8B" w:rsidRPr="006D0A75" w:rsidRDefault="00BB225A" w:rsidP="006D0A75">
      <w:pPr>
        <w:pStyle w:val="BodyText"/>
        <w:ind w:left="100" w:right="219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Applicants should submit: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(1) A letter of introduction describing their experience and skill match for the position; (2) A current resume or vita; and (3) three professional references with telephone numbers and email addresses.</w:t>
      </w:r>
    </w:p>
    <w:p w14:paraId="2059DC84" w14:textId="77777777" w:rsidR="00207A8B" w:rsidRPr="006D0A75" w:rsidRDefault="00207A8B" w:rsidP="006D0A75">
      <w:pPr>
        <w:pStyle w:val="BodyText"/>
        <w:rPr>
          <w:rFonts w:ascii="Book Antiqua" w:hAnsi="Book Antiqua"/>
          <w:sz w:val="24"/>
          <w:szCs w:val="24"/>
        </w:rPr>
      </w:pPr>
    </w:p>
    <w:p w14:paraId="326D7315" w14:textId="7E63E1C9" w:rsidR="00207A8B" w:rsidRPr="006D0A75" w:rsidRDefault="00BB225A" w:rsidP="006D0A75">
      <w:pPr>
        <w:pStyle w:val="BodyText"/>
        <w:ind w:left="100"/>
        <w:rPr>
          <w:rFonts w:ascii="Book Antiqua" w:hAnsi="Book Antiqua"/>
          <w:sz w:val="24"/>
          <w:szCs w:val="24"/>
        </w:rPr>
      </w:pPr>
      <w:r w:rsidRPr="006D0A75">
        <w:rPr>
          <w:rFonts w:ascii="Book Antiqua" w:hAnsi="Book Antiqua"/>
          <w:sz w:val="24"/>
          <w:szCs w:val="24"/>
        </w:rPr>
        <w:t>Please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send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application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b/>
          <w:bCs/>
          <w:sz w:val="24"/>
          <w:szCs w:val="24"/>
        </w:rPr>
        <w:t>single</w:t>
      </w:r>
      <w:r w:rsidRPr="006D0A75">
        <w:rPr>
          <w:rFonts w:ascii="Book Antiqua" w:hAnsi="Book Antiqua"/>
          <w:b/>
          <w:bCs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b/>
          <w:bCs/>
          <w:sz w:val="24"/>
          <w:szCs w:val="24"/>
        </w:rPr>
        <w:t>PDF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document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to</w:t>
      </w:r>
      <w:r w:rsidRPr="006D0A75">
        <w:rPr>
          <w:rFonts w:ascii="Book Antiqua" w:hAnsi="Book Antiqua"/>
          <w:spacing w:val="40"/>
          <w:sz w:val="24"/>
          <w:szCs w:val="24"/>
        </w:rPr>
        <w:t xml:space="preserve"> </w:t>
      </w:r>
      <w:hyperlink r:id="rId5">
        <w:r w:rsidR="006D0A75">
          <w:rPr>
            <w:rFonts w:ascii="Book Antiqua" w:hAnsi="Book Antiqua"/>
            <w:color w:val="0462C1"/>
            <w:sz w:val="24"/>
            <w:szCs w:val="24"/>
            <w:u w:val="single" w:color="0462C1"/>
          </w:rPr>
          <w:t xml:space="preserve">Marlese. Durr @gmail.com </w:t>
        </w:r>
      </w:hyperlink>
      <w:r w:rsidRPr="006D0A75">
        <w:rPr>
          <w:rFonts w:ascii="Book Antiqua" w:hAnsi="Book Antiqua"/>
          <w:color w:val="0462C1"/>
          <w:spacing w:val="4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with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each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document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labeled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appropriately.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In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the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subject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line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of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your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email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submission,</w:t>
      </w:r>
      <w:r w:rsidRPr="006D0A75">
        <w:rPr>
          <w:rFonts w:ascii="Book Antiqua" w:hAnsi="Book Antiqua"/>
          <w:spacing w:val="35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 xml:space="preserve">write </w:t>
      </w:r>
      <w:r w:rsidRPr="006D0A75">
        <w:rPr>
          <w:rFonts w:ascii="Book Antiqua" w:hAnsi="Book Antiqua"/>
          <w:b/>
          <w:i/>
          <w:sz w:val="24"/>
          <w:szCs w:val="24"/>
        </w:rPr>
        <w:t xml:space="preserve">Executive Director Job Application. </w:t>
      </w:r>
      <w:r w:rsidRPr="004D3740">
        <w:rPr>
          <w:rFonts w:ascii="Book Antiqua" w:hAnsi="Book Antiqua"/>
          <w:sz w:val="24"/>
          <w:szCs w:val="24"/>
          <w:highlight w:val="yellow"/>
        </w:rPr>
        <w:t xml:space="preserve">Applications will be reviewed on </w:t>
      </w:r>
      <w:r w:rsidRPr="004D3740">
        <w:rPr>
          <w:rFonts w:ascii="Book Antiqua" w:hAnsi="Book Antiqua"/>
          <w:b/>
          <w:bCs/>
          <w:i/>
          <w:iCs/>
          <w:sz w:val="24"/>
          <w:szCs w:val="24"/>
          <w:highlight w:val="yellow"/>
        </w:rPr>
        <w:t>an ongoing basis</w:t>
      </w:r>
      <w:r w:rsidR="004D3740" w:rsidRPr="004D3740">
        <w:rPr>
          <w:rFonts w:ascii="Book Antiqua" w:hAnsi="Book Antiqua"/>
          <w:b/>
          <w:bCs/>
          <w:i/>
          <w:iCs/>
          <w:sz w:val="24"/>
          <w:szCs w:val="24"/>
          <w:highlight w:val="yellow"/>
        </w:rPr>
        <w:t xml:space="preserve"> until July 15, 2022-the closing date</w:t>
      </w:r>
      <w:r w:rsidR="004D3740">
        <w:rPr>
          <w:rFonts w:ascii="Book Antiqua" w:hAnsi="Book Antiqua"/>
          <w:sz w:val="24"/>
          <w:szCs w:val="24"/>
        </w:rPr>
        <w:t>.</w:t>
      </w:r>
      <w:r w:rsidRPr="006D0A75">
        <w:rPr>
          <w:rFonts w:ascii="Book Antiqua" w:hAnsi="Book Antiqua"/>
          <w:sz w:val="24"/>
          <w:szCs w:val="24"/>
        </w:rPr>
        <w:t xml:space="preserve"> No</w:t>
      </w:r>
      <w:r w:rsidRPr="006D0A75">
        <w:rPr>
          <w:rFonts w:ascii="Book Antiqua" w:hAnsi="Book Antiqua"/>
          <w:spacing w:val="80"/>
          <w:sz w:val="24"/>
          <w:szCs w:val="24"/>
        </w:rPr>
        <w:t xml:space="preserve"> </w:t>
      </w:r>
      <w:r w:rsidRPr="006D0A75">
        <w:rPr>
          <w:rFonts w:ascii="Book Antiqua" w:hAnsi="Book Antiqua"/>
          <w:sz w:val="24"/>
          <w:szCs w:val="24"/>
        </w:rPr>
        <w:t>phone calls, please.</w:t>
      </w:r>
    </w:p>
    <w:p w14:paraId="2BE4C259" w14:textId="77777777" w:rsidR="00207A8B" w:rsidRPr="006D0A75" w:rsidRDefault="00207A8B" w:rsidP="006D0A75">
      <w:pPr>
        <w:pStyle w:val="BodyText"/>
        <w:rPr>
          <w:rFonts w:ascii="Book Antiqua" w:hAnsi="Book Antiqua"/>
          <w:sz w:val="24"/>
          <w:szCs w:val="24"/>
        </w:rPr>
      </w:pPr>
    </w:p>
    <w:p w14:paraId="0200A262" w14:textId="77777777" w:rsidR="00207A8B" w:rsidRDefault="00207A8B">
      <w:pPr>
        <w:pStyle w:val="BodyText"/>
        <w:rPr>
          <w:sz w:val="20"/>
        </w:rPr>
      </w:pPr>
    </w:p>
    <w:p w14:paraId="6D62391B" w14:textId="539A4C58" w:rsidR="00207A8B" w:rsidRDefault="00D72786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4CC660" wp14:editId="764BC38F">
                <wp:simplePos x="0" y="0"/>
                <wp:positionH relativeFrom="page">
                  <wp:posOffset>1515110</wp:posOffset>
                </wp:positionH>
                <wp:positionV relativeFrom="paragraph">
                  <wp:posOffset>102870</wp:posOffset>
                </wp:positionV>
                <wp:extent cx="473138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138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451"/>
                            <a:gd name="T2" fmla="+- 0 9837 2386"/>
                            <a:gd name="T3" fmla="*/ T2 w 7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1">
                              <a:moveTo>
                                <a:pt x="0" y="0"/>
                              </a:moveTo>
                              <a:lnTo>
                                <a:pt x="745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B9A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F3EC" id="docshape3" o:spid="_x0000_s1026" style="position:absolute;margin-left:119.3pt;margin-top:8.1pt;width:37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" path="m,l7451,e" filled="f" strokecolor="#5b9ad5" strokeweight="3pt">
                <v:path arrowok="t" o:connecttype="custom" o:connectlocs="0,0;4731385,0" o:connectangles="0,0"/>
                <w10:wrap type="topAndBottom" anchorx="page"/>
              </v:shape>
            </w:pict>
          </mc:Fallback>
        </mc:AlternateContent>
      </w:r>
    </w:p>
    <w:p w14:paraId="6C35A0CB" w14:textId="77777777" w:rsidR="00207A8B" w:rsidRDefault="00207A8B">
      <w:pPr>
        <w:pStyle w:val="BodyText"/>
        <w:spacing w:before="11"/>
        <w:rPr>
          <w:sz w:val="15"/>
        </w:rPr>
      </w:pPr>
    </w:p>
    <w:p w14:paraId="60667060" w14:textId="77777777" w:rsidR="00207A8B" w:rsidRPr="006D0A75" w:rsidRDefault="00BB225A">
      <w:pPr>
        <w:spacing w:before="92"/>
        <w:ind w:left="1045" w:right="1182"/>
        <w:jc w:val="both"/>
        <w:rPr>
          <w:rFonts w:ascii="Book Antiqua" w:hAnsi="Book Antiqua"/>
          <w:sz w:val="24"/>
        </w:rPr>
      </w:pPr>
      <w:r w:rsidRPr="006D0A75">
        <w:rPr>
          <w:rFonts w:ascii="Book Antiqua" w:hAnsi="Book Antiqua"/>
          <w:b/>
          <w:bCs/>
          <w:i/>
          <w:iCs/>
          <w:sz w:val="24"/>
        </w:rPr>
        <w:t>Dayton Access Television is an Equal Opportunity Employer and complies with the American Disabilities Act. Women and Minorities</w:t>
      </w:r>
      <w:r w:rsidRPr="006D0A75">
        <w:rPr>
          <w:rFonts w:ascii="Book Antiqua" w:hAnsi="Book Antiqua"/>
          <w:b/>
          <w:bCs/>
          <w:i/>
          <w:iCs/>
          <w:spacing w:val="40"/>
          <w:sz w:val="24"/>
        </w:rPr>
        <w:t xml:space="preserve"> </w:t>
      </w:r>
      <w:r w:rsidRPr="006D0A75">
        <w:rPr>
          <w:rFonts w:ascii="Book Antiqua" w:hAnsi="Book Antiqua"/>
          <w:b/>
          <w:bCs/>
          <w:i/>
          <w:iCs/>
          <w:sz w:val="24"/>
        </w:rPr>
        <w:t>are encouraged to apply</w:t>
      </w:r>
      <w:r w:rsidRPr="006D0A75">
        <w:rPr>
          <w:rFonts w:ascii="Book Antiqua" w:hAnsi="Book Antiqua"/>
          <w:sz w:val="24"/>
        </w:rPr>
        <w:t>.</w:t>
      </w:r>
    </w:p>
    <w:p w14:paraId="54F1EA9D" w14:textId="77777777" w:rsidR="00207A8B" w:rsidRPr="006D0A75" w:rsidRDefault="00207A8B">
      <w:pPr>
        <w:pStyle w:val="BodyText"/>
        <w:rPr>
          <w:rFonts w:ascii="Book Antiqua" w:hAnsi="Book Antiqua"/>
          <w:sz w:val="20"/>
        </w:rPr>
      </w:pPr>
    </w:p>
    <w:p w14:paraId="5FC27DC6" w14:textId="3BFB9A0B" w:rsidR="00207A8B" w:rsidRDefault="00D7278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633163" wp14:editId="0FFEC5EC">
                <wp:simplePos x="0" y="0"/>
                <wp:positionH relativeFrom="page">
                  <wp:posOffset>1515110</wp:posOffset>
                </wp:positionH>
                <wp:positionV relativeFrom="paragraph">
                  <wp:posOffset>149860</wp:posOffset>
                </wp:positionV>
                <wp:extent cx="473138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138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451"/>
                            <a:gd name="T2" fmla="+- 0 9837 2386"/>
                            <a:gd name="T3" fmla="*/ T2 w 7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1">
                              <a:moveTo>
                                <a:pt x="0" y="0"/>
                              </a:moveTo>
                              <a:lnTo>
                                <a:pt x="745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B9A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27FA" id="docshape4" o:spid="_x0000_s1026" style="position:absolute;margin-left:119.3pt;margin-top:11.8pt;width:372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" path="m,l7451,e" filled="f" strokecolor="#5b9ad5" strokeweight="3pt">
                <v:path arrowok="t" o:connecttype="custom" o:connectlocs="0,0;4731385,0" o:connectangles="0,0"/>
                <w10:wrap type="topAndBottom" anchorx="page"/>
              </v:shape>
            </w:pict>
          </mc:Fallback>
        </mc:AlternateContent>
      </w:r>
    </w:p>
    <w:p w14:paraId="435FEE9E" w14:textId="77777777" w:rsidR="00207A8B" w:rsidRDefault="00207A8B">
      <w:pPr>
        <w:pStyle w:val="BodyText"/>
        <w:rPr>
          <w:sz w:val="20"/>
        </w:rPr>
      </w:pPr>
    </w:p>
    <w:p w14:paraId="52520D7F" w14:textId="77777777" w:rsidR="00207A8B" w:rsidRDefault="00207A8B">
      <w:pPr>
        <w:pStyle w:val="BodyText"/>
        <w:rPr>
          <w:sz w:val="20"/>
        </w:rPr>
      </w:pPr>
    </w:p>
    <w:p w14:paraId="30DCA2C5" w14:textId="77777777" w:rsidR="00207A8B" w:rsidRDefault="00207A8B">
      <w:pPr>
        <w:pStyle w:val="BodyText"/>
        <w:rPr>
          <w:sz w:val="20"/>
        </w:rPr>
      </w:pPr>
    </w:p>
    <w:p w14:paraId="1B5D2D0B" w14:textId="77777777" w:rsidR="00207A8B" w:rsidRDefault="00207A8B">
      <w:pPr>
        <w:pStyle w:val="BodyText"/>
        <w:rPr>
          <w:sz w:val="20"/>
        </w:rPr>
      </w:pPr>
    </w:p>
    <w:p w14:paraId="6095D1CA" w14:textId="77777777" w:rsidR="00207A8B" w:rsidRDefault="00207A8B">
      <w:pPr>
        <w:pStyle w:val="BodyText"/>
        <w:rPr>
          <w:sz w:val="20"/>
        </w:rPr>
      </w:pPr>
    </w:p>
    <w:p w14:paraId="2C07396E" w14:textId="77777777" w:rsidR="00207A8B" w:rsidRDefault="00207A8B">
      <w:pPr>
        <w:pStyle w:val="BodyText"/>
        <w:rPr>
          <w:sz w:val="20"/>
        </w:rPr>
      </w:pPr>
    </w:p>
    <w:p w14:paraId="2C32FED0" w14:textId="77777777" w:rsidR="00207A8B" w:rsidRDefault="00207A8B">
      <w:pPr>
        <w:pStyle w:val="BodyText"/>
        <w:rPr>
          <w:sz w:val="20"/>
        </w:rPr>
      </w:pPr>
    </w:p>
    <w:p w14:paraId="3B6640D6" w14:textId="77777777" w:rsidR="00207A8B" w:rsidRDefault="00207A8B">
      <w:pPr>
        <w:pStyle w:val="BodyText"/>
        <w:rPr>
          <w:sz w:val="20"/>
        </w:rPr>
      </w:pPr>
    </w:p>
    <w:p w14:paraId="5CD23253" w14:textId="77777777" w:rsidR="00207A8B" w:rsidRDefault="00207A8B">
      <w:pPr>
        <w:pStyle w:val="BodyText"/>
        <w:rPr>
          <w:sz w:val="20"/>
        </w:rPr>
      </w:pPr>
    </w:p>
    <w:p w14:paraId="06E1792A" w14:textId="77777777" w:rsidR="00207A8B" w:rsidRDefault="00207A8B">
      <w:pPr>
        <w:pStyle w:val="BodyText"/>
        <w:rPr>
          <w:sz w:val="20"/>
        </w:rPr>
      </w:pPr>
    </w:p>
    <w:p w14:paraId="12F20006" w14:textId="77777777" w:rsidR="00207A8B" w:rsidRDefault="00207A8B">
      <w:pPr>
        <w:pStyle w:val="BodyText"/>
        <w:rPr>
          <w:sz w:val="20"/>
        </w:rPr>
      </w:pPr>
    </w:p>
    <w:p w14:paraId="68F7AFC2" w14:textId="77777777" w:rsidR="00207A8B" w:rsidRDefault="00207A8B">
      <w:pPr>
        <w:pStyle w:val="BodyText"/>
        <w:rPr>
          <w:sz w:val="20"/>
        </w:rPr>
      </w:pPr>
    </w:p>
    <w:p w14:paraId="011E8D8E" w14:textId="77777777" w:rsidR="00207A8B" w:rsidRDefault="00207A8B">
      <w:pPr>
        <w:pStyle w:val="BodyText"/>
        <w:rPr>
          <w:sz w:val="20"/>
        </w:rPr>
      </w:pPr>
    </w:p>
    <w:p w14:paraId="0C293F87" w14:textId="77777777" w:rsidR="00207A8B" w:rsidRDefault="00207A8B">
      <w:pPr>
        <w:pStyle w:val="BodyText"/>
        <w:rPr>
          <w:sz w:val="20"/>
        </w:rPr>
      </w:pPr>
    </w:p>
    <w:p w14:paraId="2576E7B3" w14:textId="77777777" w:rsidR="00207A8B" w:rsidRDefault="00207A8B">
      <w:pPr>
        <w:pStyle w:val="BodyText"/>
        <w:rPr>
          <w:sz w:val="20"/>
        </w:rPr>
      </w:pPr>
    </w:p>
    <w:p w14:paraId="5DA39235" w14:textId="77777777" w:rsidR="00207A8B" w:rsidRDefault="00207A8B">
      <w:pPr>
        <w:pStyle w:val="BodyText"/>
        <w:rPr>
          <w:sz w:val="20"/>
        </w:rPr>
      </w:pPr>
    </w:p>
    <w:p w14:paraId="672CEB15" w14:textId="77777777" w:rsidR="00207A8B" w:rsidRDefault="00207A8B">
      <w:pPr>
        <w:pStyle w:val="BodyText"/>
        <w:rPr>
          <w:sz w:val="20"/>
        </w:rPr>
      </w:pPr>
    </w:p>
    <w:p w14:paraId="41437579" w14:textId="7FFE16D5" w:rsidR="00207A8B" w:rsidRDefault="00D72786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6A54A4" wp14:editId="6363A000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360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30CA" id="docshape5" o:spid="_x0000_s1026" style="position:absolute;margin-left:1in;margin-top:13.45pt;width:4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" path="m,l9360,e" filled="f" strokecolor="#d9d9d9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3FE6B90" w14:textId="77777777" w:rsidR="00207A8B" w:rsidRDefault="00BB225A">
      <w:pPr>
        <w:spacing w:before="20"/>
        <w:ind w:right="279"/>
        <w:jc w:val="right"/>
        <w:rPr>
          <w:sz w:val="20"/>
        </w:rPr>
      </w:pPr>
      <w:r>
        <w:rPr>
          <w:sz w:val="20"/>
        </w:rPr>
        <w:t xml:space="preserve">2 | </w:t>
      </w:r>
      <w:r>
        <w:rPr>
          <w:color w:val="7E7E7E"/>
          <w:sz w:val="20"/>
        </w:rPr>
        <w:t>P</w:t>
      </w:r>
      <w:r>
        <w:rPr>
          <w:color w:val="7E7E7E"/>
          <w:spacing w:val="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4"/>
          <w:sz w:val="20"/>
        </w:rPr>
        <w:t xml:space="preserve"> </w:t>
      </w:r>
      <w:r>
        <w:rPr>
          <w:color w:val="7E7E7E"/>
          <w:spacing w:val="-10"/>
          <w:sz w:val="20"/>
        </w:rPr>
        <w:t>e</w:t>
      </w:r>
    </w:p>
    <w:sectPr w:rsidR="00207A8B">
      <w:pgSz w:w="12240" w:h="15840"/>
      <w:pgMar w:top="7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7F44"/>
    <w:multiLevelType w:val="hybridMultilevel"/>
    <w:tmpl w:val="493E672C"/>
    <w:lvl w:ilvl="0" w:tplc="5B182F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DC411CA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D064059E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B861846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A0A2F3C4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2E5E591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4F2398A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D31C712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EA60010A"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 w16cid:durableId="165703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7Q0t7QwMDc0NTRR0lEKTi0uzszPAymwqAUAcAdfLCwAAAA="/>
  </w:docVars>
  <w:rsids>
    <w:rsidRoot w:val="00207A8B"/>
    <w:rsid w:val="0000616D"/>
    <w:rsid w:val="001626D3"/>
    <w:rsid w:val="00207A8B"/>
    <w:rsid w:val="003C067D"/>
    <w:rsid w:val="004D3740"/>
    <w:rsid w:val="004D6E23"/>
    <w:rsid w:val="004E076E"/>
    <w:rsid w:val="006D0A75"/>
    <w:rsid w:val="00BB225A"/>
    <w:rsid w:val="00D72786"/>
    <w:rsid w:val="00F32906"/>
    <w:rsid w:val="00FD2450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EB5F"/>
  <w15:docId w15:val="{DF49FC17-7B7C-45B0-8D32-311B76F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1001" w:right="138" w:firstLine="8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right="2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ESE.DURR@GMAIL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ADD9857ADB46951C720E023115A1" ma:contentTypeVersion="16" ma:contentTypeDescription="Create a new document." ma:contentTypeScope="" ma:versionID="11809169f181a8d0235d0623be1884f6">
  <xsd:schema xmlns:xsd="http://www.w3.org/2001/XMLSchema" xmlns:xs="http://www.w3.org/2001/XMLSchema" xmlns:p="http://schemas.microsoft.com/office/2006/metadata/properties" xmlns:ns2="a2a8e664-f6c4-46a4-bdf0-631a3b946112" xmlns:ns3="638921c1-e752-4fe4-82df-aab4d0ad9ffe" targetNamespace="http://schemas.microsoft.com/office/2006/metadata/properties" ma:root="true" ma:fieldsID="f52078671b26fd7dbbbd4b8e3d36a240" ns2:_="" ns3:_="">
    <xsd:import namespace="a2a8e664-f6c4-46a4-bdf0-631a3b946112"/>
    <xsd:import namespace="638921c1-e752-4fe4-82df-aab4d0ad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8e664-f6c4-46a4-bdf0-631a3b946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158cf-4265-4e97-b637-a95b88bf9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21c1-e752-4fe4-82df-aab4d0ad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2277c8-cacb-48e4-be2d-48803af1427d}" ma:internalName="TaxCatchAll" ma:showField="CatchAllData" ma:web="638921c1-e752-4fe4-82df-aab4d0ad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5764C-B4C8-4D42-A84C-93114DF16CA5}"/>
</file>

<file path=customXml/itemProps2.xml><?xml version="1.0" encoding="utf-8"?>
<ds:datastoreItem xmlns:ds="http://schemas.openxmlformats.org/officeDocument/2006/customXml" ds:itemID="{B5EACF3E-BBE8-4B59-B690-A854C7901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4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Marlese</dc:creator>
  <cp:lastModifiedBy>Steve Ross</cp:lastModifiedBy>
  <cp:revision>2</cp:revision>
  <dcterms:created xsi:type="dcterms:W3CDTF">2022-06-17T14:16:00Z</dcterms:created>
  <dcterms:modified xsi:type="dcterms:W3CDTF">2022-06-17T14:16:00Z</dcterms:modified>
</cp:coreProperties>
</file>